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14:paraId="09B818DC" w14:textId="6CA3BB6E" w:rsidR="003D488F" w:rsidRDefault="00BA07D9" w:rsidP="002F6965">
      <w:pPr>
        <w:jc w:val="center"/>
        <w:rPr>
          <w:rFonts w:cs="Aharoni"/>
          <w:b/>
          <w:sz w:val="44"/>
          <w:szCs w:val="44"/>
        </w:rPr>
      </w:pPr>
      <w:r>
        <w:rPr>
          <w:rFonts w:cs="Aharoni"/>
          <w:b/>
          <w:sz w:val="44"/>
          <w:szCs w:val="44"/>
        </w:rPr>
        <w:t xml:space="preserve"> </w:t>
      </w:r>
      <w:r w:rsidR="00584CE8">
        <w:rPr>
          <w:rFonts w:cs="Aharoni"/>
          <w:b/>
          <w:sz w:val="44"/>
          <w:szCs w:val="44"/>
        </w:rPr>
        <w:t xml:space="preserve"> </w:t>
      </w:r>
      <w:r w:rsidR="00B8282D">
        <w:rPr>
          <w:rFonts w:cs="Aharoni"/>
          <w:b/>
          <w:sz w:val="44"/>
          <w:szCs w:val="44"/>
        </w:rPr>
        <w:t>Nombre</w:t>
      </w:r>
    </w:p>
    <w:p w14:paraId="0759CE29" w14:textId="0484C2B1" w:rsidR="00E91E78" w:rsidRPr="00BA38A1" w:rsidRDefault="00E91E78" w:rsidP="002F6965">
      <w:pPr>
        <w:jc w:val="center"/>
        <w:rPr>
          <w:rFonts w:cs="Aharoni"/>
          <w:b/>
          <w:sz w:val="44"/>
          <w:szCs w:val="44"/>
        </w:rPr>
      </w:pPr>
      <w:r>
        <w:rPr>
          <w:rFonts w:cs="Aharoni"/>
          <w:b/>
          <w:sz w:val="44"/>
          <w:szCs w:val="44"/>
        </w:rPr>
        <w:t>Ricardo Rivas Bárcena</w:t>
      </w:r>
    </w:p>
    <w:tbl>
      <w:tblPr>
        <w:tblStyle w:val="Tablaconcuadrcula"/>
        <w:tblW w:w="9006" w:type="dxa"/>
        <w:tblLook w:val="04A0" w:firstRow="1" w:lastRow="0" w:firstColumn="1" w:lastColumn="0" w:noHBand="0" w:noVBand="1"/>
      </w:tblPr>
      <w:tblGrid>
        <w:gridCol w:w="2547"/>
        <w:gridCol w:w="6459"/>
      </w:tblGrid>
      <w:tr w:rsidR="003D488F" w14:paraId="5A73D138" w14:textId="77777777" w:rsidTr="00E91E78">
        <w:tc>
          <w:tcPr>
            <w:tcW w:w="2547" w:type="dxa"/>
          </w:tcPr>
          <w:p w14:paraId="769E7620" w14:textId="77777777" w:rsidR="003D488F" w:rsidRDefault="003D488F"/>
        </w:tc>
        <w:tc>
          <w:tcPr>
            <w:tcW w:w="6459" w:type="dxa"/>
          </w:tcPr>
          <w:p w14:paraId="562F30FC" w14:textId="77777777" w:rsidR="00E91E78" w:rsidRDefault="00E91E78" w:rsidP="0019776C">
            <w:pPr>
              <w:rPr>
                <w:rFonts w:ascii="Agency FB" w:eastAsia="Times New Roman" w:hAnsi="Agency FB" w:cs="Tahoma"/>
                <w:b/>
                <w:sz w:val="32"/>
                <w:szCs w:val="32"/>
              </w:rPr>
            </w:pPr>
            <w:r>
              <w:rPr>
                <w:rFonts w:ascii="Agency FB" w:eastAsia="Times New Roman" w:hAnsi="Agency FB" w:cs="Tahoma"/>
                <w:b/>
                <w:sz w:val="32"/>
                <w:szCs w:val="32"/>
              </w:rPr>
              <w:t>Dr. En Ciencias par la Familia</w:t>
            </w:r>
            <w:r>
              <w:rPr>
                <w:rFonts w:ascii="Agency FB" w:eastAsia="Times New Roman" w:hAnsi="Agency FB" w:cs="Tahoma"/>
                <w:b/>
                <w:sz w:val="32"/>
                <w:szCs w:val="32"/>
              </w:rPr>
              <w:t xml:space="preserve"> </w:t>
            </w:r>
          </w:p>
          <w:p w14:paraId="7ED2D1F7" w14:textId="22876B53" w:rsidR="00E91E78" w:rsidRPr="00E91E78" w:rsidRDefault="00E91E78" w:rsidP="0019776C">
            <w:pPr>
              <w:rPr>
                <w:rFonts w:ascii="Agency FB" w:eastAsia="Times New Roman" w:hAnsi="Agency FB" w:cs="Tahoma"/>
                <w:sz w:val="32"/>
                <w:szCs w:val="32"/>
              </w:rPr>
            </w:pPr>
            <w:r w:rsidRPr="00E91E78">
              <w:rPr>
                <w:rFonts w:ascii="Agency FB" w:eastAsia="Times New Roman" w:hAnsi="Agency FB" w:cs="Tahoma"/>
                <w:sz w:val="32"/>
                <w:szCs w:val="32"/>
              </w:rPr>
              <w:t>(Instituto de Enlaces Educativos)</w:t>
            </w:r>
          </w:p>
          <w:p w14:paraId="402D1057" w14:textId="77777777" w:rsidR="00E91E78" w:rsidRDefault="00D77BA5" w:rsidP="0019776C">
            <w:pPr>
              <w:rPr>
                <w:rFonts w:ascii="Agency FB" w:eastAsia="Times New Roman" w:hAnsi="Agency FB" w:cs="Tahoma"/>
                <w:b/>
                <w:sz w:val="32"/>
                <w:szCs w:val="32"/>
              </w:rPr>
            </w:pPr>
            <w:r w:rsidRPr="00D77BA5">
              <w:rPr>
                <w:rFonts w:ascii="Agency FB" w:eastAsia="Times New Roman" w:hAnsi="Agency FB" w:cs="Tahoma"/>
                <w:b/>
                <w:sz w:val="32"/>
                <w:szCs w:val="32"/>
              </w:rPr>
              <w:t xml:space="preserve"> </w:t>
            </w:r>
            <w:r w:rsidR="00E91E78">
              <w:rPr>
                <w:rFonts w:ascii="Agency FB" w:eastAsia="Times New Roman" w:hAnsi="Agency FB" w:cs="Tahoma"/>
                <w:b/>
                <w:sz w:val="32"/>
                <w:szCs w:val="32"/>
              </w:rPr>
              <w:t xml:space="preserve">Mtro. En Terapia Familiar Sistémica. </w:t>
            </w:r>
          </w:p>
          <w:p w14:paraId="0930CF77" w14:textId="535C65DA" w:rsidR="00E91E78" w:rsidRPr="00E91E78" w:rsidRDefault="00E91E78" w:rsidP="0019776C">
            <w:pPr>
              <w:rPr>
                <w:rFonts w:ascii="Agency FB" w:eastAsia="Times New Roman" w:hAnsi="Agency FB" w:cs="Tahoma"/>
                <w:sz w:val="32"/>
                <w:szCs w:val="32"/>
              </w:rPr>
            </w:pPr>
            <w:r w:rsidRPr="00E91E78">
              <w:rPr>
                <w:rFonts w:ascii="Agency FB" w:eastAsia="Times New Roman" w:hAnsi="Agency FB" w:cs="Tahoma"/>
                <w:sz w:val="32"/>
                <w:szCs w:val="32"/>
              </w:rPr>
              <w:t>(Instituto de la Familia IFAC. A.C</w:t>
            </w:r>
            <w:proofErr w:type="gramStart"/>
            <w:r w:rsidRPr="00E91E78">
              <w:rPr>
                <w:rFonts w:ascii="Agency FB" w:eastAsia="Times New Roman" w:hAnsi="Agency FB" w:cs="Tahoma"/>
                <w:sz w:val="32"/>
                <w:szCs w:val="32"/>
              </w:rPr>
              <w:t>. )</w:t>
            </w:r>
            <w:proofErr w:type="gramEnd"/>
          </w:p>
          <w:p w14:paraId="1ABC2FAB" w14:textId="77777777" w:rsidR="00E91E78" w:rsidRDefault="00E91E78" w:rsidP="0019776C">
            <w:pPr>
              <w:rPr>
                <w:rFonts w:ascii="Agency FB" w:eastAsia="Times New Roman" w:hAnsi="Agency FB" w:cs="Tahoma"/>
                <w:b/>
                <w:sz w:val="32"/>
                <w:szCs w:val="32"/>
              </w:rPr>
            </w:pPr>
            <w:r>
              <w:rPr>
                <w:rFonts w:ascii="Agency FB" w:eastAsia="Times New Roman" w:hAnsi="Agency FB" w:cs="Tahoma"/>
                <w:b/>
                <w:sz w:val="32"/>
                <w:szCs w:val="32"/>
              </w:rPr>
              <w:t xml:space="preserve">Lic. en Psicología </w:t>
            </w:r>
          </w:p>
          <w:p w14:paraId="52852F48" w14:textId="4E72604A" w:rsidR="00D423EE" w:rsidRPr="00E91E78" w:rsidRDefault="00E91E78" w:rsidP="0019776C">
            <w:pPr>
              <w:rPr>
                <w:rFonts w:ascii="Agency FB" w:eastAsia="Times New Roman" w:hAnsi="Agency FB" w:cs="Tahoma"/>
                <w:sz w:val="32"/>
                <w:szCs w:val="32"/>
              </w:rPr>
            </w:pPr>
            <w:r w:rsidRPr="00E91E78">
              <w:rPr>
                <w:rFonts w:ascii="Agency FB" w:eastAsia="Times New Roman" w:hAnsi="Agency FB" w:cs="Tahoma"/>
                <w:sz w:val="32"/>
                <w:szCs w:val="32"/>
              </w:rPr>
              <w:t>(Universidad Nacional Autónoma de México).</w:t>
            </w:r>
          </w:p>
        </w:tc>
      </w:tr>
      <w:tr w:rsidR="003D488F" w14:paraId="4BE9AD8C" w14:textId="77777777" w:rsidTr="00E91E78">
        <w:tc>
          <w:tcPr>
            <w:tcW w:w="2547" w:type="dxa"/>
          </w:tcPr>
          <w:p w14:paraId="282E390C" w14:textId="3093AC1F" w:rsidR="003D488F" w:rsidRDefault="003D488F"/>
        </w:tc>
        <w:tc>
          <w:tcPr>
            <w:tcW w:w="6459" w:type="dxa"/>
          </w:tcPr>
          <w:p w14:paraId="104F43D3" w14:textId="77777777" w:rsidR="00A46F73" w:rsidRPr="00797D55" w:rsidRDefault="003D488F" w:rsidP="00A46F73">
            <w:pPr>
              <w:rPr>
                <w:rFonts w:ascii="Agency FB" w:hAnsi="Agency FB" w:cs="Tahoma"/>
                <w:b/>
                <w:sz w:val="32"/>
                <w:szCs w:val="32"/>
              </w:rPr>
            </w:pPr>
            <w:r w:rsidRPr="00EB16B9">
              <w:rPr>
                <w:rFonts w:ascii="Agency FB" w:hAnsi="Agency FB" w:cs="Tahoma"/>
                <w:b/>
                <w:sz w:val="32"/>
                <w:szCs w:val="32"/>
              </w:rPr>
              <w:t>Artículos</w:t>
            </w:r>
          </w:p>
        </w:tc>
      </w:tr>
      <w:tr w:rsidR="003D488F" w14:paraId="41E13009" w14:textId="77777777" w:rsidTr="00E91E78">
        <w:tc>
          <w:tcPr>
            <w:tcW w:w="2547" w:type="dxa"/>
          </w:tcPr>
          <w:p w14:paraId="5EB3C107" w14:textId="77777777" w:rsidR="003D488F" w:rsidRPr="009C6435" w:rsidRDefault="003D488F">
            <w:pPr>
              <w:rPr>
                <w:rFonts w:asciiTheme="majorHAnsi" w:hAnsiTheme="majorHAnsi"/>
                <w:sz w:val="34"/>
                <w:szCs w:val="34"/>
              </w:rPr>
            </w:pPr>
            <w:r w:rsidRPr="009C6435">
              <w:rPr>
                <w:rFonts w:asciiTheme="majorHAnsi" w:hAnsiTheme="majorHAnsi"/>
                <w:sz w:val="34"/>
                <w:szCs w:val="34"/>
              </w:rPr>
              <w:t>Áreas de Investigación</w:t>
            </w:r>
          </w:p>
        </w:tc>
        <w:tc>
          <w:tcPr>
            <w:tcW w:w="6459" w:type="dxa"/>
          </w:tcPr>
          <w:p w14:paraId="290ED58A" w14:textId="6E583BF7" w:rsidR="00E91E78" w:rsidRPr="00E91E78" w:rsidRDefault="00E91E78" w:rsidP="00E91E78">
            <w:pPr>
              <w:widowControl w:val="0"/>
              <w:autoSpaceDE w:val="0"/>
              <w:autoSpaceDN w:val="0"/>
              <w:spacing w:line="242" w:lineRule="auto"/>
              <w:ind w:left="779" w:right="-522" w:hanging="142"/>
              <w:rPr>
                <w:rFonts w:ascii="Agency FB" w:eastAsia="Arial" w:hAnsi="Agency FB" w:cs="Arial"/>
                <w:sz w:val="28"/>
                <w:szCs w:val="28"/>
                <w:lang w:bidi="es-MX"/>
              </w:rPr>
            </w:pPr>
            <w:r w:rsidRPr="00E91E78">
              <w:rPr>
                <w:rFonts w:ascii="Agency FB" w:eastAsia="Arial" w:hAnsi="Agency FB" w:cs="Arial"/>
                <w:sz w:val="28"/>
                <w:szCs w:val="28"/>
                <w:lang w:bidi="es-MX"/>
              </w:rPr>
              <w:t>Rivas,</w:t>
            </w:r>
            <w:r w:rsidRPr="00E91E78">
              <w:rPr>
                <w:rFonts w:ascii="Agency FB" w:eastAsia="Arial" w:hAnsi="Agency FB" w:cs="Arial"/>
                <w:spacing w:val="-35"/>
                <w:sz w:val="28"/>
                <w:szCs w:val="28"/>
                <w:lang w:bidi="es-MX"/>
              </w:rPr>
              <w:t xml:space="preserve"> </w:t>
            </w:r>
            <w:r w:rsidRPr="00E91E78">
              <w:rPr>
                <w:rFonts w:ascii="Agency FB" w:eastAsia="Arial" w:hAnsi="Agency FB" w:cs="Arial"/>
                <w:sz w:val="28"/>
                <w:szCs w:val="28"/>
                <w:lang w:bidi="es-MX"/>
              </w:rPr>
              <w:t>B.</w:t>
            </w:r>
            <w:r w:rsidRPr="00E91E78">
              <w:rPr>
                <w:rFonts w:ascii="Agency FB" w:eastAsia="Arial" w:hAnsi="Agency FB" w:cs="Arial"/>
                <w:spacing w:val="-36"/>
                <w:sz w:val="28"/>
                <w:szCs w:val="28"/>
                <w:lang w:bidi="es-MX"/>
              </w:rPr>
              <w:t xml:space="preserve"> </w:t>
            </w:r>
            <w:r w:rsidRPr="00E91E78">
              <w:rPr>
                <w:rFonts w:ascii="Agency FB" w:eastAsia="Arial" w:hAnsi="Agency FB" w:cs="Arial"/>
                <w:spacing w:val="-3"/>
                <w:sz w:val="28"/>
                <w:szCs w:val="28"/>
                <w:lang w:bidi="es-MX"/>
              </w:rPr>
              <w:t>R;</w:t>
            </w:r>
            <w:r w:rsidRPr="00E91E78">
              <w:rPr>
                <w:rFonts w:ascii="Agency FB" w:eastAsia="Arial" w:hAnsi="Agency FB" w:cs="Arial"/>
                <w:spacing w:val="-37"/>
                <w:sz w:val="28"/>
                <w:szCs w:val="28"/>
                <w:lang w:bidi="es-MX"/>
              </w:rPr>
              <w:t xml:space="preserve"> </w:t>
            </w:r>
            <w:r w:rsidRPr="00E91E78">
              <w:rPr>
                <w:rFonts w:ascii="Agency FB" w:eastAsia="Arial" w:hAnsi="Agency FB" w:cs="Arial"/>
                <w:sz w:val="28"/>
                <w:szCs w:val="28"/>
                <w:lang w:bidi="es-MX"/>
              </w:rPr>
              <w:t>Eguiluz</w:t>
            </w:r>
            <w:r w:rsidRPr="00E91E78">
              <w:rPr>
                <w:rFonts w:ascii="Agency FB" w:eastAsia="Arial" w:hAnsi="Agency FB" w:cs="Arial"/>
                <w:spacing w:val="-39"/>
                <w:sz w:val="28"/>
                <w:szCs w:val="28"/>
                <w:lang w:bidi="es-MX"/>
              </w:rPr>
              <w:t xml:space="preserve"> </w:t>
            </w:r>
            <w:r w:rsidRPr="00E91E78">
              <w:rPr>
                <w:rFonts w:ascii="Agency FB" w:eastAsia="Arial" w:hAnsi="Agency FB" w:cs="Arial"/>
                <w:sz w:val="28"/>
                <w:szCs w:val="28"/>
                <w:lang w:bidi="es-MX"/>
              </w:rPr>
              <w:t>L;</w:t>
            </w:r>
            <w:r w:rsidRPr="00E91E78">
              <w:rPr>
                <w:rFonts w:ascii="Agency FB" w:eastAsia="Arial" w:hAnsi="Agency FB" w:cs="Arial"/>
                <w:spacing w:val="-35"/>
                <w:sz w:val="28"/>
                <w:szCs w:val="28"/>
                <w:lang w:bidi="es-MX"/>
              </w:rPr>
              <w:t xml:space="preserve"> </w:t>
            </w:r>
            <w:r w:rsidRPr="00E91E78">
              <w:rPr>
                <w:rFonts w:ascii="Agency FB" w:eastAsia="Arial" w:hAnsi="Agency FB" w:cs="Arial"/>
                <w:sz w:val="28"/>
                <w:szCs w:val="28"/>
                <w:lang w:bidi="es-MX"/>
              </w:rPr>
              <w:t>Camacho</w:t>
            </w:r>
            <w:r w:rsidRPr="00E91E78">
              <w:rPr>
                <w:rFonts w:ascii="Agency FB" w:eastAsia="Arial" w:hAnsi="Agency FB" w:cs="Arial"/>
                <w:spacing w:val="-35"/>
                <w:sz w:val="28"/>
                <w:szCs w:val="28"/>
                <w:lang w:bidi="es-MX"/>
              </w:rPr>
              <w:t xml:space="preserve"> </w:t>
            </w:r>
            <w:r w:rsidRPr="00E91E78">
              <w:rPr>
                <w:rFonts w:ascii="Agency FB" w:eastAsia="Arial" w:hAnsi="Agency FB" w:cs="Arial"/>
                <w:sz w:val="28"/>
                <w:szCs w:val="28"/>
                <w:lang w:bidi="es-MX"/>
              </w:rPr>
              <w:t>J.</w:t>
            </w:r>
            <w:r w:rsidRPr="00E91E78">
              <w:rPr>
                <w:rFonts w:ascii="Agency FB" w:eastAsia="Arial" w:hAnsi="Agency FB" w:cs="Arial"/>
                <w:spacing w:val="-37"/>
                <w:sz w:val="28"/>
                <w:szCs w:val="28"/>
                <w:lang w:bidi="es-MX"/>
              </w:rPr>
              <w:t xml:space="preserve"> </w:t>
            </w:r>
            <w:r w:rsidRPr="00E91E78">
              <w:rPr>
                <w:rFonts w:ascii="Agency FB" w:eastAsia="Arial" w:hAnsi="Agency FB" w:cs="Arial"/>
                <w:sz w:val="28"/>
                <w:szCs w:val="28"/>
                <w:lang w:bidi="es-MX"/>
              </w:rPr>
              <w:t>(2019)</w:t>
            </w:r>
            <w:r w:rsidRPr="00E91E78">
              <w:rPr>
                <w:rFonts w:ascii="Agency FB" w:eastAsia="Arial" w:hAnsi="Agency FB" w:cs="Arial"/>
                <w:spacing w:val="-42"/>
                <w:sz w:val="28"/>
                <w:szCs w:val="28"/>
                <w:lang w:bidi="es-MX"/>
              </w:rPr>
              <w:t xml:space="preserve"> </w:t>
            </w:r>
            <w:r w:rsidRPr="00E91E78">
              <w:rPr>
                <w:rFonts w:ascii="Agency FB" w:eastAsia="Arial" w:hAnsi="Agency FB" w:cs="Arial"/>
                <w:sz w:val="28"/>
                <w:szCs w:val="28"/>
                <w:lang w:bidi="es-MX"/>
              </w:rPr>
              <w:t>“Manual</w:t>
            </w:r>
            <w:r w:rsidRPr="00E91E78">
              <w:rPr>
                <w:rFonts w:ascii="Agency FB" w:eastAsia="Arial" w:hAnsi="Agency FB" w:cs="Arial"/>
                <w:spacing w:val="-44"/>
                <w:sz w:val="28"/>
                <w:szCs w:val="28"/>
                <w:lang w:bidi="es-MX"/>
              </w:rPr>
              <w:t xml:space="preserve">  </w:t>
            </w:r>
            <w:r w:rsidRPr="00E91E78">
              <w:rPr>
                <w:rFonts w:ascii="Agency FB" w:eastAsia="Arial" w:hAnsi="Agency FB" w:cs="Arial"/>
                <w:sz w:val="28"/>
                <w:szCs w:val="28"/>
                <w:lang w:bidi="es-MX"/>
              </w:rPr>
              <w:t xml:space="preserve">para </w:t>
            </w:r>
            <w:r w:rsidRPr="00E91E78">
              <w:rPr>
                <w:rFonts w:ascii="Agency FB" w:eastAsia="Arial" w:hAnsi="Agency FB" w:cs="Arial"/>
                <w:spacing w:val="-45"/>
                <w:sz w:val="28"/>
                <w:szCs w:val="28"/>
                <w:lang w:bidi="es-MX"/>
              </w:rPr>
              <w:t xml:space="preserve"> </w:t>
            </w:r>
            <w:r w:rsidRPr="00E91E78">
              <w:rPr>
                <w:rFonts w:ascii="Agency FB" w:eastAsia="Arial" w:hAnsi="Agency FB" w:cs="Arial"/>
                <w:sz w:val="28"/>
                <w:szCs w:val="28"/>
                <w:lang w:bidi="es-MX"/>
              </w:rPr>
              <w:t xml:space="preserve">la </w:t>
            </w:r>
            <w:r w:rsidRPr="00E91E78">
              <w:rPr>
                <w:rFonts w:ascii="Agency FB" w:eastAsia="Arial" w:hAnsi="Agency FB" w:cs="Arial"/>
                <w:spacing w:val="-42"/>
                <w:sz w:val="28"/>
                <w:szCs w:val="28"/>
                <w:lang w:bidi="es-MX"/>
              </w:rPr>
              <w:t xml:space="preserve"> </w:t>
            </w:r>
            <w:r w:rsidRPr="00E91E78">
              <w:rPr>
                <w:rFonts w:ascii="Agency FB" w:eastAsia="Arial" w:hAnsi="Agency FB" w:cs="Arial"/>
                <w:sz w:val="28"/>
                <w:szCs w:val="28"/>
                <w:lang w:bidi="es-MX"/>
              </w:rPr>
              <w:t>realización</w:t>
            </w:r>
            <w:r w:rsidRPr="00E91E78">
              <w:rPr>
                <w:rFonts w:ascii="Agency FB" w:eastAsia="Arial" w:hAnsi="Agency FB" w:cs="Arial"/>
                <w:spacing w:val="-43"/>
                <w:sz w:val="28"/>
                <w:szCs w:val="28"/>
                <w:lang w:bidi="es-MX"/>
              </w:rPr>
              <w:t xml:space="preserve"> </w:t>
            </w:r>
            <w:r w:rsidRPr="00E91E78">
              <w:rPr>
                <w:rFonts w:ascii="Agency FB" w:eastAsia="Arial" w:hAnsi="Agency FB" w:cs="Arial"/>
                <w:sz w:val="28"/>
                <w:szCs w:val="28"/>
                <w:lang w:bidi="es-MX"/>
              </w:rPr>
              <w:t>de</w:t>
            </w:r>
            <w:r w:rsidRPr="00E91E78">
              <w:rPr>
                <w:rFonts w:ascii="Agency FB" w:eastAsia="Arial" w:hAnsi="Agency FB" w:cs="Arial"/>
                <w:spacing w:val="-42"/>
                <w:sz w:val="28"/>
                <w:szCs w:val="28"/>
                <w:lang w:bidi="es-MX"/>
              </w:rPr>
              <w:t xml:space="preserve"> </w:t>
            </w:r>
            <w:r w:rsidRPr="00E91E78">
              <w:rPr>
                <w:rFonts w:ascii="Agency FB" w:eastAsia="Arial" w:hAnsi="Agency FB" w:cs="Arial"/>
                <w:sz w:val="28"/>
                <w:szCs w:val="28"/>
                <w:lang w:bidi="es-MX"/>
              </w:rPr>
              <w:t>Tesis”</w:t>
            </w:r>
            <w:r w:rsidRPr="00E91E78">
              <w:rPr>
                <w:rFonts w:ascii="Agency FB" w:eastAsia="Arial" w:hAnsi="Agency FB" w:cs="Arial"/>
                <w:spacing w:val="-41"/>
                <w:sz w:val="28"/>
                <w:szCs w:val="28"/>
                <w:lang w:bidi="es-MX"/>
              </w:rPr>
              <w:t xml:space="preserve"> </w:t>
            </w:r>
            <w:r w:rsidRPr="00E91E78">
              <w:rPr>
                <w:rFonts w:ascii="Agency FB" w:eastAsia="Arial" w:hAnsi="Agency FB" w:cs="Arial"/>
                <w:sz w:val="28"/>
                <w:szCs w:val="28"/>
                <w:lang w:bidi="es-MX"/>
              </w:rPr>
              <w:t>Universidad Autónoma</w:t>
            </w:r>
          </w:p>
          <w:p w14:paraId="3922CB4D" w14:textId="77777777" w:rsidR="00E91E78" w:rsidRPr="00E91E78" w:rsidRDefault="00E91E78" w:rsidP="00E91E78">
            <w:pPr>
              <w:widowControl w:val="0"/>
              <w:autoSpaceDE w:val="0"/>
              <w:autoSpaceDN w:val="0"/>
              <w:spacing w:line="242" w:lineRule="auto"/>
              <w:ind w:left="90" w:right="-522"/>
              <w:rPr>
                <w:rFonts w:ascii="Agency FB" w:eastAsia="Arial" w:hAnsi="Agency FB" w:cs="Arial"/>
                <w:sz w:val="28"/>
                <w:szCs w:val="28"/>
                <w:lang w:bidi="es-MX"/>
              </w:rPr>
            </w:pPr>
            <w:r w:rsidRPr="00E91E78">
              <w:rPr>
                <w:rFonts w:ascii="Agency FB" w:eastAsia="Arial" w:hAnsi="Agency FB" w:cs="Arial"/>
                <w:sz w:val="28"/>
                <w:szCs w:val="28"/>
                <w:lang w:bidi="es-MX"/>
              </w:rPr>
              <w:t xml:space="preserve">              </w:t>
            </w:r>
            <w:proofErr w:type="gramStart"/>
            <w:r w:rsidRPr="00E91E78">
              <w:rPr>
                <w:rFonts w:ascii="Agency FB" w:eastAsia="Arial" w:hAnsi="Agency FB" w:cs="Arial"/>
                <w:sz w:val="28"/>
                <w:szCs w:val="28"/>
                <w:lang w:bidi="es-MX"/>
              </w:rPr>
              <w:t>de</w:t>
            </w:r>
            <w:proofErr w:type="gramEnd"/>
            <w:r w:rsidRPr="00E91E78">
              <w:rPr>
                <w:rFonts w:ascii="Agency FB" w:eastAsia="Arial" w:hAnsi="Agency FB" w:cs="Arial"/>
                <w:sz w:val="28"/>
                <w:szCs w:val="28"/>
                <w:lang w:bidi="es-MX"/>
              </w:rPr>
              <w:t xml:space="preserve"> Tlaxcala,</w:t>
            </w:r>
            <w:r w:rsidRPr="00E91E78">
              <w:rPr>
                <w:rFonts w:ascii="Agency FB" w:eastAsia="Arial" w:hAnsi="Agency FB" w:cs="Arial"/>
                <w:spacing w:val="-13"/>
                <w:sz w:val="28"/>
                <w:szCs w:val="28"/>
                <w:lang w:bidi="es-MX"/>
              </w:rPr>
              <w:t xml:space="preserve"> </w:t>
            </w:r>
            <w:r w:rsidRPr="00E91E78">
              <w:rPr>
                <w:rFonts w:ascii="Agency FB" w:eastAsia="Arial" w:hAnsi="Agency FB" w:cs="Arial"/>
                <w:sz w:val="28"/>
                <w:szCs w:val="28"/>
                <w:lang w:bidi="es-MX"/>
              </w:rPr>
              <w:t>UATX.</w:t>
            </w:r>
          </w:p>
          <w:p w14:paraId="06DE1D59" w14:textId="77777777" w:rsidR="00E91E78" w:rsidRPr="00E91E78" w:rsidRDefault="00E91E78" w:rsidP="00E91E78">
            <w:pPr>
              <w:widowControl w:val="0"/>
              <w:autoSpaceDE w:val="0"/>
              <w:autoSpaceDN w:val="0"/>
              <w:spacing w:line="242" w:lineRule="auto"/>
              <w:ind w:left="950" w:right="1710" w:firstLine="336"/>
              <w:rPr>
                <w:rFonts w:ascii="Agency FB" w:eastAsia="Arial" w:hAnsi="Agency FB" w:cs="Arial"/>
                <w:sz w:val="28"/>
                <w:szCs w:val="28"/>
                <w:lang w:bidi="es-MX"/>
              </w:rPr>
            </w:pPr>
          </w:p>
          <w:p w14:paraId="121880AE" w14:textId="77777777" w:rsidR="00E91E78" w:rsidRPr="00E91E78" w:rsidRDefault="00E91E78" w:rsidP="00E91E78">
            <w:pPr>
              <w:widowControl w:val="0"/>
              <w:autoSpaceDE w:val="0"/>
              <w:autoSpaceDN w:val="0"/>
              <w:spacing w:line="242" w:lineRule="auto"/>
              <w:ind w:left="950" w:right="18" w:hanging="242"/>
              <w:rPr>
                <w:rFonts w:ascii="Agency FB" w:eastAsia="Arial" w:hAnsi="Agency FB" w:cs="Arial"/>
                <w:sz w:val="28"/>
                <w:szCs w:val="28"/>
                <w:lang w:bidi="es-MX"/>
              </w:rPr>
            </w:pPr>
            <w:r w:rsidRPr="00E91E78">
              <w:rPr>
                <w:rFonts w:ascii="Agency FB" w:eastAsia="Arial" w:hAnsi="Agency FB" w:cs="Arial"/>
                <w:sz w:val="28"/>
                <w:szCs w:val="28"/>
                <w:lang w:bidi="es-MX"/>
              </w:rPr>
              <w:t>Rivas,</w:t>
            </w:r>
            <w:r w:rsidRPr="00E91E78">
              <w:rPr>
                <w:rFonts w:ascii="Agency FB" w:eastAsia="Arial" w:hAnsi="Agency FB" w:cs="Arial"/>
                <w:spacing w:val="-29"/>
                <w:sz w:val="28"/>
                <w:szCs w:val="28"/>
                <w:lang w:bidi="es-MX"/>
              </w:rPr>
              <w:t xml:space="preserve"> </w:t>
            </w:r>
            <w:r w:rsidRPr="00E91E78">
              <w:rPr>
                <w:rFonts w:ascii="Agency FB" w:eastAsia="Arial" w:hAnsi="Agency FB" w:cs="Arial"/>
                <w:sz w:val="28"/>
                <w:szCs w:val="28"/>
                <w:lang w:bidi="es-MX"/>
              </w:rPr>
              <w:t>B.</w:t>
            </w:r>
            <w:r w:rsidRPr="00E91E78">
              <w:rPr>
                <w:rFonts w:ascii="Agency FB" w:eastAsia="Arial" w:hAnsi="Agency FB" w:cs="Arial"/>
                <w:spacing w:val="-28"/>
                <w:sz w:val="28"/>
                <w:szCs w:val="28"/>
                <w:lang w:bidi="es-MX"/>
              </w:rPr>
              <w:t xml:space="preserve"> </w:t>
            </w:r>
            <w:r w:rsidRPr="00E91E78">
              <w:rPr>
                <w:rFonts w:ascii="Agency FB" w:eastAsia="Arial" w:hAnsi="Agency FB" w:cs="Arial"/>
                <w:spacing w:val="-3"/>
                <w:sz w:val="28"/>
                <w:szCs w:val="28"/>
                <w:lang w:bidi="es-MX"/>
              </w:rPr>
              <w:t>R.</w:t>
            </w:r>
            <w:r w:rsidRPr="00E91E78">
              <w:rPr>
                <w:rFonts w:ascii="Agency FB" w:eastAsia="Arial" w:hAnsi="Agency FB" w:cs="Arial"/>
                <w:spacing w:val="-31"/>
                <w:sz w:val="28"/>
                <w:szCs w:val="28"/>
                <w:lang w:bidi="es-MX"/>
              </w:rPr>
              <w:t xml:space="preserve"> </w:t>
            </w:r>
            <w:r w:rsidRPr="00E91E78">
              <w:rPr>
                <w:rFonts w:ascii="Agency FB" w:eastAsia="Arial" w:hAnsi="Agency FB" w:cs="Arial"/>
                <w:sz w:val="28"/>
                <w:szCs w:val="28"/>
                <w:lang w:bidi="es-MX"/>
              </w:rPr>
              <w:t>(2018)</w:t>
            </w:r>
            <w:r w:rsidRPr="00E91E78">
              <w:rPr>
                <w:rFonts w:ascii="Agency FB" w:eastAsia="Arial" w:hAnsi="Agency FB" w:cs="Arial"/>
                <w:spacing w:val="-31"/>
                <w:sz w:val="28"/>
                <w:szCs w:val="28"/>
                <w:lang w:bidi="es-MX"/>
              </w:rPr>
              <w:t xml:space="preserve"> </w:t>
            </w:r>
            <w:r w:rsidRPr="00E91E78">
              <w:rPr>
                <w:rFonts w:ascii="Agency FB" w:eastAsia="Arial" w:hAnsi="Agency FB" w:cs="Arial"/>
                <w:sz w:val="28"/>
                <w:szCs w:val="28"/>
                <w:lang w:bidi="es-MX"/>
              </w:rPr>
              <w:t>La</w:t>
            </w:r>
            <w:r w:rsidRPr="00E91E78">
              <w:rPr>
                <w:rFonts w:ascii="Agency FB" w:eastAsia="Arial" w:hAnsi="Agency FB" w:cs="Arial"/>
                <w:spacing w:val="-28"/>
                <w:sz w:val="28"/>
                <w:szCs w:val="28"/>
                <w:lang w:bidi="es-MX"/>
              </w:rPr>
              <w:t xml:space="preserve"> </w:t>
            </w:r>
            <w:r w:rsidRPr="00E91E78">
              <w:rPr>
                <w:rFonts w:ascii="Agency FB" w:eastAsia="Arial" w:hAnsi="Agency FB" w:cs="Arial"/>
                <w:sz w:val="28"/>
                <w:szCs w:val="28"/>
                <w:lang w:bidi="es-MX"/>
              </w:rPr>
              <w:t>violencia</w:t>
            </w:r>
            <w:r w:rsidRPr="00E91E78">
              <w:rPr>
                <w:rFonts w:ascii="Agency FB" w:eastAsia="Arial" w:hAnsi="Agency FB" w:cs="Arial"/>
                <w:spacing w:val="-27"/>
                <w:sz w:val="28"/>
                <w:szCs w:val="28"/>
                <w:lang w:bidi="es-MX"/>
              </w:rPr>
              <w:t xml:space="preserve"> </w:t>
            </w:r>
            <w:r w:rsidRPr="00E91E78">
              <w:rPr>
                <w:rFonts w:ascii="Agency FB" w:eastAsia="Arial" w:hAnsi="Agency FB" w:cs="Arial"/>
                <w:sz w:val="28"/>
                <w:szCs w:val="28"/>
                <w:lang w:bidi="es-MX"/>
              </w:rPr>
              <w:t>conyugal</w:t>
            </w:r>
            <w:r w:rsidRPr="00E91E78">
              <w:rPr>
                <w:rFonts w:ascii="Agency FB" w:eastAsia="Arial" w:hAnsi="Agency FB" w:cs="Arial"/>
                <w:spacing w:val="-28"/>
                <w:sz w:val="28"/>
                <w:szCs w:val="28"/>
                <w:lang w:bidi="es-MX"/>
              </w:rPr>
              <w:t xml:space="preserve"> </w:t>
            </w:r>
            <w:r w:rsidRPr="00E91E78">
              <w:rPr>
                <w:rFonts w:ascii="Agency FB" w:eastAsia="Arial" w:hAnsi="Agency FB" w:cs="Arial"/>
                <w:spacing w:val="-3"/>
                <w:sz w:val="28"/>
                <w:szCs w:val="28"/>
                <w:lang w:bidi="es-MX"/>
              </w:rPr>
              <w:t>como</w:t>
            </w:r>
            <w:r w:rsidRPr="00E91E78">
              <w:rPr>
                <w:rFonts w:ascii="Agency FB" w:eastAsia="Arial" w:hAnsi="Agency FB" w:cs="Arial"/>
                <w:spacing w:val="-30"/>
                <w:sz w:val="28"/>
                <w:szCs w:val="28"/>
                <w:lang w:bidi="es-MX"/>
              </w:rPr>
              <w:t xml:space="preserve"> </w:t>
            </w:r>
            <w:r w:rsidRPr="00E91E78">
              <w:rPr>
                <w:rFonts w:ascii="Agency FB" w:eastAsia="Arial" w:hAnsi="Agency FB" w:cs="Arial"/>
                <w:sz w:val="28"/>
                <w:szCs w:val="28"/>
                <w:lang w:bidi="es-MX"/>
              </w:rPr>
              <w:t>determinante</w:t>
            </w:r>
            <w:r w:rsidRPr="00E91E78">
              <w:rPr>
                <w:rFonts w:ascii="Agency FB" w:eastAsia="Arial" w:hAnsi="Agency FB" w:cs="Arial"/>
                <w:spacing w:val="-29"/>
                <w:sz w:val="28"/>
                <w:szCs w:val="28"/>
                <w:lang w:bidi="es-MX"/>
              </w:rPr>
              <w:t xml:space="preserve"> </w:t>
            </w:r>
            <w:r w:rsidRPr="00E91E78">
              <w:rPr>
                <w:rFonts w:ascii="Agency FB" w:eastAsia="Arial" w:hAnsi="Agency FB" w:cs="Arial"/>
                <w:sz w:val="28"/>
                <w:szCs w:val="28"/>
                <w:lang w:bidi="es-MX"/>
              </w:rPr>
              <w:t>para</w:t>
            </w:r>
            <w:r w:rsidRPr="00E91E78">
              <w:rPr>
                <w:rFonts w:ascii="Agency FB" w:eastAsia="Arial" w:hAnsi="Agency FB" w:cs="Arial"/>
                <w:spacing w:val="-30"/>
                <w:sz w:val="28"/>
                <w:szCs w:val="28"/>
                <w:lang w:bidi="es-MX"/>
              </w:rPr>
              <w:t xml:space="preserve"> </w:t>
            </w:r>
            <w:r w:rsidRPr="00E91E78">
              <w:rPr>
                <w:rFonts w:ascii="Agency FB" w:eastAsia="Arial" w:hAnsi="Agency FB" w:cs="Arial"/>
                <w:sz w:val="28"/>
                <w:szCs w:val="28"/>
                <w:lang w:bidi="es-MX"/>
              </w:rPr>
              <w:t>conformar</w:t>
            </w:r>
            <w:r w:rsidRPr="00E91E78">
              <w:rPr>
                <w:rFonts w:ascii="Agency FB" w:eastAsia="Arial" w:hAnsi="Agency FB" w:cs="Arial"/>
                <w:spacing w:val="-29"/>
                <w:sz w:val="28"/>
                <w:szCs w:val="28"/>
                <w:lang w:bidi="es-MX"/>
              </w:rPr>
              <w:t xml:space="preserve"> </w:t>
            </w:r>
            <w:r w:rsidRPr="00E91E78">
              <w:rPr>
                <w:rFonts w:ascii="Agency FB" w:eastAsia="Arial" w:hAnsi="Agency FB" w:cs="Arial"/>
                <w:sz w:val="28"/>
                <w:szCs w:val="28"/>
                <w:lang w:bidi="es-MX"/>
              </w:rPr>
              <w:t>un</w:t>
            </w:r>
            <w:r w:rsidRPr="00E91E78">
              <w:rPr>
                <w:rFonts w:ascii="Agency FB" w:eastAsia="Arial" w:hAnsi="Agency FB" w:cs="Arial"/>
                <w:spacing w:val="-30"/>
                <w:sz w:val="28"/>
                <w:szCs w:val="28"/>
                <w:lang w:bidi="es-MX"/>
              </w:rPr>
              <w:t xml:space="preserve"> </w:t>
            </w:r>
            <w:r w:rsidRPr="00E91E78">
              <w:rPr>
                <w:rFonts w:ascii="Agency FB" w:eastAsia="Arial" w:hAnsi="Agency FB" w:cs="Arial"/>
                <w:sz w:val="28"/>
                <w:szCs w:val="28"/>
                <w:lang w:bidi="es-MX"/>
              </w:rPr>
              <w:t>sistema</w:t>
            </w:r>
            <w:r w:rsidRPr="00E91E78">
              <w:rPr>
                <w:rFonts w:ascii="Agency FB" w:eastAsia="Arial" w:hAnsi="Agency FB" w:cs="Arial"/>
                <w:spacing w:val="-29"/>
                <w:sz w:val="28"/>
                <w:szCs w:val="28"/>
                <w:lang w:bidi="es-MX"/>
              </w:rPr>
              <w:t xml:space="preserve"> </w:t>
            </w:r>
            <w:r w:rsidRPr="00E91E78">
              <w:rPr>
                <w:rFonts w:ascii="Agency FB" w:eastAsia="Arial" w:hAnsi="Agency FB" w:cs="Arial"/>
                <w:sz w:val="28"/>
                <w:szCs w:val="28"/>
                <w:lang w:bidi="es-MX"/>
              </w:rPr>
              <w:t>familiar violento.</w:t>
            </w:r>
            <w:r w:rsidRPr="00E91E78">
              <w:rPr>
                <w:rFonts w:ascii="Agency FB" w:eastAsia="Arial" w:hAnsi="Agency FB" w:cs="Arial"/>
                <w:spacing w:val="-34"/>
                <w:sz w:val="28"/>
                <w:szCs w:val="28"/>
                <w:lang w:bidi="es-MX"/>
              </w:rPr>
              <w:t xml:space="preserve"> </w:t>
            </w:r>
            <w:r w:rsidRPr="00E91E78">
              <w:rPr>
                <w:rFonts w:ascii="Agency FB" w:eastAsia="Arial" w:hAnsi="Agency FB" w:cs="Arial"/>
                <w:i/>
                <w:sz w:val="28"/>
                <w:szCs w:val="28"/>
                <w:lang w:bidi="es-MX"/>
              </w:rPr>
              <w:t>Revista</w:t>
            </w:r>
            <w:r w:rsidRPr="00E91E78">
              <w:rPr>
                <w:rFonts w:ascii="Agency FB" w:eastAsia="Arial" w:hAnsi="Agency FB" w:cs="Arial"/>
                <w:i/>
                <w:spacing w:val="-32"/>
                <w:sz w:val="28"/>
                <w:szCs w:val="28"/>
                <w:lang w:bidi="es-MX"/>
              </w:rPr>
              <w:t xml:space="preserve"> </w:t>
            </w:r>
            <w:r w:rsidRPr="00E91E78">
              <w:rPr>
                <w:rFonts w:ascii="Agency FB" w:eastAsia="Arial" w:hAnsi="Agency FB" w:cs="Arial"/>
                <w:i/>
                <w:sz w:val="28"/>
                <w:szCs w:val="28"/>
                <w:lang w:bidi="es-MX"/>
              </w:rPr>
              <w:t>Electrónica</w:t>
            </w:r>
            <w:r w:rsidRPr="00E91E78">
              <w:rPr>
                <w:rFonts w:ascii="Agency FB" w:eastAsia="Arial" w:hAnsi="Agency FB" w:cs="Arial"/>
                <w:i/>
                <w:spacing w:val="-35"/>
                <w:sz w:val="28"/>
                <w:szCs w:val="28"/>
                <w:lang w:bidi="es-MX"/>
              </w:rPr>
              <w:t xml:space="preserve"> </w:t>
            </w:r>
            <w:r w:rsidRPr="00E91E78">
              <w:rPr>
                <w:rFonts w:ascii="Agency FB" w:eastAsia="Arial" w:hAnsi="Agency FB" w:cs="Arial"/>
                <w:i/>
                <w:sz w:val="28"/>
                <w:szCs w:val="28"/>
                <w:lang w:bidi="es-MX"/>
              </w:rPr>
              <w:t>de</w:t>
            </w:r>
            <w:r w:rsidRPr="00E91E78">
              <w:rPr>
                <w:rFonts w:ascii="Agency FB" w:eastAsia="Arial" w:hAnsi="Agency FB" w:cs="Arial"/>
                <w:i/>
                <w:spacing w:val="-33"/>
                <w:sz w:val="28"/>
                <w:szCs w:val="28"/>
                <w:lang w:bidi="es-MX"/>
              </w:rPr>
              <w:t xml:space="preserve"> </w:t>
            </w:r>
            <w:r w:rsidRPr="00E91E78">
              <w:rPr>
                <w:rFonts w:ascii="Agency FB" w:eastAsia="Arial" w:hAnsi="Agency FB" w:cs="Arial"/>
                <w:i/>
                <w:sz w:val="28"/>
                <w:szCs w:val="28"/>
                <w:lang w:bidi="es-MX"/>
              </w:rPr>
              <w:t>Educación</w:t>
            </w:r>
            <w:r w:rsidRPr="00E91E78">
              <w:rPr>
                <w:rFonts w:ascii="Agency FB" w:eastAsia="Arial" w:hAnsi="Agency FB" w:cs="Arial"/>
                <w:i/>
                <w:spacing w:val="-33"/>
                <w:sz w:val="28"/>
                <w:szCs w:val="28"/>
                <w:lang w:bidi="es-MX"/>
              </w:rPr>
              <w:t xml:space="preserve"> </w:t>
            </w:r>
            <w:r w:rsidRPr="00E91E78">
              <w:rPr>
                <w:rFonts w:ascii="Agency FB" w:eastAsia="Arial" w:hAnsi="Agency FB" w:cs="Arial"/>
                <w:i/>
                <w:sz w:val="28"/>
                <w:szCs w:val="28"/>
                <w:lang w:bidi="es-MX"/>
              </w:rPr>
              <w:t>Especial</w:t>
            </w:r>
            <w:r w:rsidRPr="00E91E78">
              <w:rPr>
                <w:rFonts w:ascii="Agency FB" w:eastAsia="Arial" w:hAnsi="Agency FB" w:cs="Arial"/>
                <w:i/>
                <w:spacing w:val="-33"/>
                <w:sz w:val="28"/>
                <w:szCs w:val="28"/>
                <w:lang w:bidi="es-MX"/>
              </w:rPr>
              <w:t xml:space="preserve"> </w:t>
            </w:r>
            <w:r w:rsidRPr="00E91E78">
              <w:rPr>
                <w:rFonts w:ascii="Agency FB" w:eastAsia="Arial" w:hAnsi="Agency FB" w:cs="Arial"/>
                <w:i/>
                <w:sz w:val="28"/>
                <w:szCs w:val="28"/>
                <w:lang w:bidi="es-MX"/>
              </w:rPr>
              <w:t>y</w:t>
            </w:r>
            <w:r w:rsidRPr="00E91E78">
              <w:rPr>
                <w:rFonts w:ascii="Agency FB" w:eastAsia="Arial" w:hAnsi="Agency FB" w:cs="Arial"/>
                <w:i/>
                <w:spacing w:val="-34"/>
                <w:sz w:val="28"/>
                <w:szCs w:val="28"/>
                <w:lang w:bidi="es-MX"/>
              </w:rPr>
              <w:t xml:space="preserve"> </w:t>
            </w:r>
            <w:r w:rsidRPr="00E91E78">
              <w:rPr>
                <w:rFonts w:ascii="Agency FB" w:eastAsia="Arial" w:hAnsi="Agency FB" w:cs="Arial"/>
                <w:i/>
                <w:sz w:val="28"/>
                <w:szCs w:val="28"/>
                <w:lang w:bidi="es-MX"/>
              </w:rPr>
              <w:t>Familia.</w:t>
            </w:r>
            <w:r w:rsidRPr="00E91E78">
              <w:rPr>
                <w:rFonts w:ascii="Agency FB" w:eastAsia="Arial" w:hAnsi="Agency FB" w:cs="Arial"/>
                <w:i/>
                <w:spacing w:val="-33"/>
                <w:sz w:val="28"/>
                <w:szCs w:val="28"/>
                <w:lang w:bidi="es-MX"/>
              </w:rPr>
              <w:t xml:space="preserve"> </w:t>
            </w:r>
            <w:r w:rsidRPr="00E91E78">
              <w:rPr>
                <w:rFonts w:ascii="Agency FB" w:eastAsia="Arial" w:hAnsi="Agency FB" w:cs="Arial"/>
                <w:i/>
                <w:sz w:val="28"/>
                <w:szCs w:val="28"/>
                <w:lang w:bidi="es-MX"/>
              </w:rPr>
              <w:t>UATX.</w:t>
            </w:r>
            <w:r w:rsidRPr="00E91E78">
              <w:rPr>
                <w:rFonts w:ascii="Agency FB" w:eastAsia="Arial" w:hAnsi="Agency FB" w:cs="Arial"/>
                <w:i/>
                <w:spacing w:val="-34"/>
                <w:sz w:val="28"/>
                <w:szCs w:val="28"/>
                <w:lang w:bidi="es-MX"/>
              </w:rPr>
              <w:t xml:space="preserve"> </w:t>
            </w:r>
            <w:r w:rsidRPr="00E91E78">
              <w:rPr>
                <w:rFonts w:ascii="Agency FB" w:eastAsia="Arial" w:hAnsi="Agency FB" w:cs="Arial"/>
                <w:sz w:val="28"/>
                <w:szCs w:val="28"/>
                <w:lang w:bidi="es-MX"/>
              </w:rPr>
              <w:t>Vol.</w:t>
            </w:r>
            <w:r w:rsidRPr="00E91E78">
              <w:rPr>
                <w:rFonts w:ascii="Agency FB" w:eastAsia="Arial" w:hAnsi="Agency FB" w:cs="Arial"/>
                <w:spacing w:val="-36"/>
                <w:sz w:val="28"/>
                <w:szCs w:val="28"/>
                <w:lang w:bidi="es-MX"/>
              </w:rPr>
              <w:t xml:space="preserve"> </w:t>
            </w:r>
            <w:r w:rsidRPr="00E91E78">
              <w:rPr>
                <w:rFonts w:ascii="Agency FB" w:eastAsia="Arial" w:hAnsi="Agency FB" w:cs="Arial"/>
                <w:sz w:val="28"/>
                <w:szCs w:val="28"/>
                <w:lang w:bidi="es-MX"/>
              </w:rPr>
              <w:t>9,</w:t>
            </w:r>
            <w:r w:rsidRPr="00E91E78">
              <w:rPr>
                <w:rFonts w:ascii="Agency FB" w:eastAsia="Arial" w:hAnsi="Agency FB" w:cs="Arial"/>
                <w:spacing w:val="-33"/>
                <w:sz w:val="28"/>
                <w:szCs w:val="28"/>
                <w:lang w:bidi="es-MX"/>
              </w:rPr>
              <w:t xml:space="preserve"> </w:t>
            </w:r>
            <w:r w:rsidRPr="00E91E78">
              <w:rPr>
                <w:rFonts w:ascii="Agency FB" w:eastAsia="Arial" w:hAnsi="Agency FB" w:cs="Arial"/>
                <w:sz w:val="28"/>
                <w:szCs w:val="28"/>
                <w:lang w:bidi="es-MX"/>
              </w:rPr>
              <w:t>No.</w:t>
            </w:r>
            <w:r w:rsidRPr="00E91E78">
              <w:rPr>
                <w:rFonts w:ascii="Agency FB" w:eastAsia="Arial" w:hAnsi="Agency FB" w:cs="Arial"/>
                <w:spacing w:val="-34"/>
                <w:sz w:val="28"/>
                <w:szCs w:val="28"/>
                <w:lang w:bidi="es-MX"/>
              </w:rPr>
              <w:t xml:space="preserve"> </w:t>
            </w:r>
            <w:r w:rsidRPr="00E91E78">
              <w:rPr>
                <w:rFonts w:ascii="Agency FB" w:eastAsia="Arial" w:hAnsi="Agency FB" w:cs="Arial"/>
                <w:sz w:val="28"/>
                <w:szCs w:val="28"/>
                <w:lang w:bidi="es-MX"/>
              </w:rPr>
              <w:t>2.</w:t>
            </w:r>
            <w:r w:rsidRPr="00E91E78">
              <w:rPr>
                <w:rFonts w:ascii="Agency FB" w:eastAsia="Arial" w:hAnsi="Agency FB" w:cs="Arial"/>
                <w:spacing w:val="-32"/>
                <w:sz w:val="28"/>
                <w:szCs w:val="28"/>
                <w:lang w:bidi="es-MX"/>
              </w:rPr>
              <w:t xml:space="preserve"> </w:t>
            </w:r>
            <w:r w:rsidRPr="00E91E78">
              <w:rPr>
                <w:rFonts w:ascii="Agency FB" w:eastAsia="Arial" w:hAnsi="Agency FB" w:cs="Arial"/>
                <w:sz w:val="28"/>
                <w:szCs w:val="28"/>
                <w:lang w:bidi="es-MX"/>
              </w:rPr>
              <w:t>Julio-dic.</w:t>
            </w:r>
            <w:r w:rsidRPr="00E91E78">
              <w:rPr>
                <w:rFonts w:ascii="Agency FB" w:eastAsia="Arial" w:hAnsi="Agency FB" w:cs="Arial"/>
                <w:spacing w:val="-36"/>
                <w:sz w:val="28"/>
                <w:szCs w:val="28"/>
                <w:lang w:bidi="es-MX"/>
              </w:rPr>
              <w:t xml:space="preserve"> </w:t>
            </w:r>
            <w:r w:rsidRPr="00E91E78">
              <w:rPr>
                <w:rFonts w:ascii="Agency FB" w:eastAsia="Arial" w:hAnsi="Agency FB" w:cs="Arial"/>
                <w:sz w:val="28"/>
                <w:szCs w:val="28"/>
                <w:lang w:bidi="es-MX"/>
              </w:rPr>
              <w:t>2018.</w:t>
            </w:r>
            <w:r w:rsidRPr="00E91E78">
              <w:rPr>
                <w:rFonts w:ascii="Agency FB" w:eastAsia="Arial" w:hAnsi="Agency FB" w:cs="Arial"/>
                <w:spacing w:val="-33"/>
                <w:sz w:val="28"/>
                <w:szCs w:val="28"/>
                <w:lang w:bidi="es-MX"/>
              </w:rPr>
              <w:t xml:space="preserve"> </w:t>
            </w:r>
            <w:r w:rsidRPr="00E91E78">
              <w:rPr>
                <w:rFonts w:ascii="Agency FB" w:eastAsia="Arial" w:hAnsi="Agency FB" w:cs="Arial"/>
                <w:sz w:val="28"/>
                <w:szCs w:val="28"/>
                <w:lang w:bidi="es-MX"/>
              </w:rPr>
              <w:t xml:space="preserve">En red: </w:t>
            </w:r>
            <w:hyperlink r:id="rId7">
              <w:r w:rsidRPr="00E91E78">
                <w:rPr>
                  <w:rFonts w:ascii="Agency FB" w:eastAsia="Arial" w:hAnsi="Agency FB" w:cs="Arial"/>
                  <w:color w:val="0000FF"/>
                  <w:sz w:val="28"/>
                  <w:szCs w:val="28"/>
                  <w:u w:val="single" w:color="0000FF"/>
                  <w:lang w:bidi="es-MX"/>
                </w:rPr>
                <w:t>http://integra2.fcdh.uatx.mx/assets/integra2-oto%c3%b1o18-enero.pdf</w:t>
              </w:r>
            </w:hyperlink>
            <w:r w:rsidRPr="00E91E78">
              <w:rPr>
                <w:rFonts w:ascii="Agency FB" w:eastAsia="Arial" w:hAnsi="Agency FB" w:cs="Arial"/>
                <w:color w:val="0000FF"/>
                <w:sz w:val="28"/>
                <w:szCs w:val="28"/>
                <w:lang w:bidi="es-MX"/>
              </w:rPr>
              <w:t xml:space="preserve"> </w:t>
            </w:r>
            <w:r w:rsidRPr="00E91E78">
              <w:rPr>
                <w:rFonts w:ascii="Agency FB" w:eastAsia="Arial" w:hAnsi="Agency FB" w:cs="Arial"/>
                <w:sz w:val="28"/>
                <w:szCs w:val="28"/>
                <w:lang w:bidi="es-MX"/>
              </w:rPr>
              <w:t xml:space="preserve">  Navegador </w:t>
            </w:r>
            <w:r w:rsidRPr="00E91E78">
              <w:rPr>
                <w:rFonts w:ascii="Agency FB" w:eastAsia="Arial" w:hAnsi="Agency FB" w:cs="Arial"/>
                <w:spacing w:val="-25"/>
                <w:sz w:val="28"/>
                <w:szCs w:val="28"/>
                <w:lang w:bidi="es-MX"/>
              </w:rPr>
              <w:t xml:space="preserve"> </w:t>
            </w:r>
            <w:r w:rsidRPr="00E91E78">
              <w:rPr>
                <w:rFonts w:ascii="Agency FB" w:eastAsia="Arial" w:hAnsi="Agency FB" w:cs="Arial"/>
                <w:sz w:val="28"/>
                <w:szCs w:val="28"/>
                <w:lang w:bidi="es-MX"/>
              </w:rPr>
              <w:t>Firefox.</w:t>
            </w:r>
            <w:bookmarkStart w:id="0" w:name="_GoBack"/>
            <w:bookmarkEnd w:id="0"/>
          </w:p>
          <w:p w14:paraId="510D402B" w14:textId="77777777" w:rsidR="00E91E78" w:rsidRPr="00E91E78" w:rsidRDefault="00E91E78" w:rsidP="00E91E78">
            <w:pPr>
              <w:widowControl w:val="0"/>
              <w:autoSpaceDE w:val="0"/>
              <w:autoSpaceDN w:val="0"/>
              <w:spacing w:before="2"/>
              <w:ind w:right="18" w:hanging="770"/>
              <w:rPr>
                <w:rFonts w:ascii="Agency FB" w:eastAsia="Arial" w:hAnsi="Agency FB" w:cs="Arial"/>
                <w:sz w:val="28"/>
                <w:szCs w:val="28"/>
                <w:lang w:bidi="es-MX"/>
              </w:rPr>
            </w:pPr>
          </w:p>
          <w:p w14:paraId="04638ADD" w14:textId="77777777" w:rsidR="00E91E78" w:rsidRPr="00E91E78" w:rsidRDefault="00E91E78" w:rsidP="00E91E78">
            <w:pPr>
              <w:widowControl w:val="0"/>
              <w:autoSpaceDE w:val="0"/>
              <w:autoSpaceDN w:val="0"/>
              <w:spacing w:before="94" w:line="261" w:lineRule="auto"/>
              <w:ind w:left="950" w:right="18" w:hanging="242"/>
              <w:rPr>
                <w:rFonts w:ascii="Agency FB" w:eastAsia="Arial" w:hAnsi="Agency FB" w:cs="Arial"/>
                <w:sz w:val="28"/>
                <w:szCs w:val="28"/>
                <w:lang w:bidi="es-MX"/>
              </w:rPr>
            </w:pPr>
            <w:r w:rsidRPr="00E91E78">
              <w:rPr>
                <w:rFonts w:ascii="Agency FB" w:eastAsia="Arial" w:hAnsi="Agency FB" w:cs="Arial"/>
                <w:w w:val="95"/>
                <w:sz w:val="28"/>
                <w:szCs w:val="28"/>
                <w:lang w:bidi="es-MX"/>
              </w:rPr>
              <w:t>Rivas, B.R., Arredondo V., Montoya S</w:t>
            </w:r>
            <w:proofErr w:type="gramStart"/>
            <w:r w:rsidRPr="00E91E78">
              <w:rPr>
                <w:rFonts w:ascii="Agency FB" w:eastAsia="Arial" w:hAnsi="Agency FB" w:cs="Arial"/>
                <w:w w:val="95"/>
                <w:sz w:val="28"/>
                <w:szCs w:val="28"/>
                <w:lang w:bidi="es-MX"/>
              </w:rPr>
              <w:t>.(</w:t>
            </w:r>
            <w:proofErr w:type="gramEnd"/>
            <w:r w:rsidRPr="00E91E78">
              <w:rPr>
                <w:rFonts w:ascii="Agency FB" w:eastAsia="Arial" w:hAnsi="Agency FB" w:cs="Arial"/>
                <w:w w:val="95"/>
                <w:sz w:val="28"/>
                <w:szCs w:val="28"/>
                <w:lang w:bidi="es-MX"/>
              </w:rPr>
              <w:t xml:space="preserve">2006) </w:t>
            </w:r>
            <w:r w:rsidRPr="00E91E78">
              <w:rPr>
                <w:rFonts w:ascii="Agency FB" w:eastAsia="Arial" w:hAnsi="Agency FB" w:cs="Arial"/>
                <w:i/>
                <w:w w:val="95"/>
                <w:sz w:val="28"/>
                <w:szCs w:val="28"/>
                <w:lang w:bidi="es-MX"/>
              </w:rPr>
              <w:t xml:space="preserve">Antídoto contra monstruos. </w:t>
            </w:r>
            <w:r w:rsidRPr="00E91E78">
              <w:rPr>
                <w:rFonts w:ascii="Agency FB" w:eastAsia="Arial" w:hAnsi="Agency FB" w:cs="Arial"/>
                <w:w w:val="95"/>
                <w:sz w:val="28"/>
                <w:szCs w:val="28"/>
                <w:lang w:bidi="es-MX"/>
              </w:rPr>
              <w:t xml:space="preserve">Revista Electrónica de </w:t>
            </w:r>
            <w:r w:rsidRPr="00E91E78">
              <w:rPr>
                <w:rFonts w:ascii="Agency FB" w:eastAsia="Arial" w:hAnsi="Agency FB" w:cs="Arial"/>
                <w:sz w:val="28"/>
                <w:szCs w:val="28"/>
                <w:lang w:bidi="es-MX"/>
              </w:rPr>
              <w:t xml:space="preserve">psicología Iztacala UNAM. En </w:t>
            </w:r>
            <w:proofErr w:type="spellStart"/>
            <w:r w:rsidRPr="00E91E78">
              <w:rPr>
                <w:rFonts w:ascii="Agency FB" w:eastAsia="Arial" w:hAnsi="Agency FB" w:cs="Arial"/>
                <w:sz w:val="28"/>
                <w:szCs w:val="28"/>
                <w:lang w:bidi="es-MX"/>
              </w:rPr>
              <w:t>red:</w:t>
            </w:r>
            <w:hyperlink r:id="rId8">
              <w:r w:rsidRPr="00E91E78">
                <w:rPr>
                  <w:rFonts w:ascii="Agency FB" w:eastAsia="Arial" w:hAnsi="Agency FB" w:cs="Arial"/>
                  <w:sz w:val="28"/>
                  <w:szCs w:val="28"/>
                  <w:u w:val="single"/>
                  <w:lang w:bidi="es-MX"/>
                </w:rPr>
                <w:t>www.iztacala.unam.mx</w:t>
              </w:r>
              <w:proofErr w:type="spellEnd"/>
              <w:r w:rsidRPr="00E91E78">
                <w:rPr>
                  <w:rFonts w:ascii="Agency FB" w:eastAsia="Arial" w:hAnsi="Agency FB" w:cs="Arial"/>
                  <w:sz w:val="28"/>
                  <w:szCs w:val="28"/>
                  <w:u w:val="single"/>
                  <w:lang w:bidi="es-MX"/>
                </w:rPr>
                <w:t>/carreras/</w:t>
              </w:r>
              <w:proofErr w:type="spellStart"/>
              <w:r w:rsidRPr="00E91E78">
                <w:rPr>
                  <w:rFonts w:ascii="Agency FB" w:eastAsia="Arial" w:hAnsi="Agency FB" w:cs="Arial"/>
                  <w:sz w:val="28"/>
                  <w:szCs w:val="28"/>
                  <w:u w:val="single"/>
                  <w:lang w:bidi="es-MX"/>
                </w:rPr>
                <w:t>psicologia</w:t>
              </w:r>
              <w:proofErr w:type="spellEnd"/>
              <w:r w:rsidRPr="00E91E78">
                <w:rPr>
                  <w:rFonts w:ascii="Agency FB" w:eastAsia="Arial" w:hAnsi="Agency FB" w:cs="Arial"/>
                  <w:sz w:val="28"/>
                  <w:szCs w:val="28"/>
                  <w:u w:val="single"/>
                  <w:lang w:bidi="es-MX"/>
                </w:rPr>
                <w:t>/</w:t>
              </w:r>
              <w:proofErr w:type="spellStart"/>
              <w:r w:rsidRPr="00E91E78">
                <w:rPr>
                  <w:rFonts w:ascii="Agency FB" w:eastAsia="Arial" w:hAnsi="Agency FB" w:cs="Arial"/>
                  <w:sz w:val="28"/>
                  <w:szCs w:val="28"/>
                  <w:u w:val="single"/>
                  <w:lang w:bidi="es-MX"/>
                </w:rPr>
                <w:t>psiclin</w:t>
              </w:r>
              <w:proofErr w:type="spellEnd"/>
              <w:r w:rsidRPr="00E91E78">
                <w:rPr>
                  <w:rFonts w:ascii="Agency FB" w:eastAsia="Arial" w:hAnsi="Agency FB" w:cs="Arial"/>
                  <w:sz w:val="28"/>
                  <w:szCs w:val="28"/>
                  <w:lang w:bidi="es-MX"/>
                </w:rPr>
                <w:t>.</w:t>
              </w:r>
            </w:hyperlink>
          </w:p>
          <w:p w14:paraId="79D30092" w14:textId="77777777" w:rsidR="00E91E78" w:rsidRPr="00E91E78" w:rsidRDefault="00E91E78" w:rsidP="00E91E78">
            <w:pPr>
              <w:widowControl w:val="0"/>
              <w:autoSpaceDE w:val="0"/>
              <w:autoSpaceDN w:val="0"/>
              <w:ind w:left="950" w:right="18" w:hanging="770"/>
              <w:rPr>
                <w:rFonts w:ascii="Agency FB" w:eastAsia="Arial" w:hAnsi="Agency FB" w:cs="Arial"/>
                <w:sz w:val="28"/>
                <w:szCs w:val="28"/>
                <w:lang w:bidi="es-MX"/>
              </w:rPr>
            </w:pPr>
          </w:p>
          <w:p w14:paraId="2EC9DB66" w14:textId="77777777" w:rsidR="00E91E78" w:rsidRPr="00E91E78" w:rsidRDefault="00E91E78" w:rsidP="00E91E78">
            <w:pPr>
              <w:widowControl w:val="0"/>
              <w:autoSpaceDE w:val="0"/>
              <w:autoSpaceDN w:val="0"/>
              <w:spacing w:before="94" w:line="254" w:lineRule="auto"/>
              <w:ind w:left="950" w:right="18" w:hanging="242"/>
              <w:jc w:val="both"/>
              <w:rPr>
                <w:rFonts w:ascii="Agency FB" w:eastAsia="Arial" w:hAnsi="Agency FB" w:cs="Arial"/>
                <w:sz w:val="28"/>
                <w:szCs w:val="28"/>
                <w:lang w:bidi="es-MX"/>
              </w:rPr>
            </w:pPr>
            <w:r w:rsidRPr="00E91E78">
              <w:rPr>
                <w:rFonts w:ascii="Agency FB" w:eastAsia="Arial" w:hAnsi="Agency FB" w:cs="Arial"/>
                <w:sz w:val="28"/>
                <w:szCs w:val="28"/>
                <w:lang w:bidi="es-MX"/>
              </w:rPr>
              <w:t xml:space="preserve">Rivas, B. R .y cols. </w:t>
            </w:r>
            <w:proofErr w:type="gramStart"/>
            <w:r w:rsidRPr="00E91E78">
              <w:rPr>
                <w:rFonts w:ascii="Agency FB" w:eastAsia="Arial" w:hAnsi="Agency FB" w:cs="Arial"/>
                <w:sz w:val="28"/>
                <w:szCs w:val="28"/>
                <w:lang w:bidi="es-MX"/>
              </w:rPr>
              <w:t>et</w:t>
            </w:r>
            <w:proofErr w:type="gramEnd"/>
            <w:r w:rsidRPr="00E91E78">
              <w:rPr>
                <w:rFonts w:ascii="Agency FB" w:eastAsia="Arial" w:hAnsi="Agency FB" w:cs="Arial"/>
                <w:sz w:val="28"/>
                <w:szCs w:val="28"/>
                <w:lang w:bidi="es-MX"/>
              </w:rPr>
              <w:t xml:space="preserve">. </w:t>
            </w:r>
            <w:proofErr w:type="gramStart"/>
            <w:r w:rsidRPr="00E91E78">
              <w:rPr>
                <w:rFonts w:ascii="Agency FB" w:eastAsia="Arial" w:hAnsi="Agency FB" w:cs="Arial"/>
                <w:sz w:val="28"/>
                <w:szCs w:val="28"/>
                <w:lang w:bidi="es-MX"/>
              </w:rPr>
              <w:t>al</w:t>
            </w:r>
            <w:proofErr w:type="gramEnd"/>
            <w:r w:rsidRPr="00E91E78">
              <w:rPr>
                <w:rFonts w:ascii="Agency FB" w:eastAsia="Arial" w:hAnsi="Agency FB" w:cs="Arial"/>
                <w:sz w:val="28"/>
                <w:szCs w:val="28"/>
                <w:lang w:bidi="es-MX"/>
              </w:rPr>
              <w:t>. (2006) en: Montoya S y Arredondo V. (2013) El sonido de la Lluvia: De cuentos y otras técnicas narrativas para el trabajo terapéutico con niños</w:t>
            </w:r>
            <w:r w:rsidRPr="00E91E78">
              <w:rPr>
                <w:rFonts w:ascii="Agency FB" w:eastAsia="Arial" w:hAnsi="Agency FB" w:cs="Arial"/>
                <w:i/>
                <w:sz w:val="28"/>
                <w:szCs w:val="28"/>
                <w:lang w:bidi="es-MX"/>
              </w:rPr>
              <w:t xml:space="preserve">. </w:t>
            </w:r>
            <w:proofErr w:type="spellStart"/>
            <w:r w:rsidRPr="00E91E78">
              <w:rPr>
                <w:rFonts w:ascii="Agency FB" w:eastAsia="Arial" w:hAnsi="Agency FB" w:cs="Arial"/>
                <w:sz w:val="28"/>
                <w:szCs w:val="28"/>
                <w:lang w:bidi="es-MX"/>
              </w:rPr>
              <w:t>p.p</w:t>
            </w:r>
            <w:proofErr w:type="spellEnd"/>
            <w:r w:rsidRPr="00E91E78">
              <w:rPr>
                <w:rFonts w:ascii="Agency FB" w:eastAsia="Arial" w:hAnsi="Agency FB" w:cs="Arial"/>
                <w:sz w:val="28"/>
                <w:szCs w:val="28"/>
                <w:lang w:bidi="es-MX"/>
              </w:rPr>
              <w:t xml:space="preserve"> 17-43. USA. </w:t>
            </w:r>
            <w:proofErr w:type="spellStart"/>
            <w:r w:rsidRPr="00E91E78">
              <w:rPr>
                <w:rFonts w:ascii="Agency FB" w:eastAsia="Arial" w:hAnsi="Agency FB" w:cs="Arial"/>
                <w:sz w:val="28"/>
                <w:szCs w:val="28"/>
                <w:lang w:bidi="es-MX"/>
              </w:rPr>
              <w:t>Palibrio</w:t>
            </w:r>
            <w:proofErr w:type="spellEnd"/>
            <w:r w:rsidRPr="00E91E78">
              <w:rPr>
                <w:rFonts w:ascii="Agency FB" w:eastAsia="Arial" w:hAnsi="Agency FB" w:cs="Arial"/>
                <w:sz w:val="28"/>
                <w:szCs w:val="28"/>
                <w:lang w:bidi="es-MX"/>
              </w:rPr>
              <w:t>.</w:t>
            </w:r>
          </w:p>
          <w:p w14:paraId="10F2A35C" w14:textId="77777777" w:rsidR="00E91E78" w:rsidRPr="00E91E78" w:rsidRDefault="00E91E78" w:rsidP="00E91E78">
            <w:pPr>
              <w:widowControl w:val="0"/>
              <w:autoSpaceDE w:val="0"/>
              <w:autoSpaceDN w:val="0"/>
              <w:spacing w:before="94" w:line="254" w:lineRule="auto"/>
              <w:ind w:left="950" w:right="18" w:hanging="242"/>
              <w:jc w:val="both"/>
              <w:rPr>
                <w:rFonts w:ascii="Agency FB" w:eastAsia="Arial" w:hAnsi="Agency FB" w:cs="Arial"/>
                <w:sz w:val="28"/>
                <w:szCs w:val="28"/>
                <w:lang w:bidi="es-MX"/>
              </w:rPr>
            </w:pPr>
          </w:p>
          <w:p w14:paraId="21CFD5BD" w14:textId="77777777" w:rsidR="00E91E78" w:rsidRPr="00E91E78" w:rsidRDefault="00E91E78" w:rsidP="00E91E78">
            <w:pPr>
              <w:widowControl w:val="0"/>
              <w:autoSpaceDE w:val="0"/>
              <w:autoSpaceDN w:val="0"/>
              <w:spacing w:line="254" w:lineRule="auto"/>
              <w:ind w:left="708" w:right="648"/>
              <w:rPr>
                <w:rFonts w:ascii="Agency FB" w:eastAsia="Arial" w:hAnsi="Agency FB" w:cs="Arial"/>
                <w:sz w:val="28"/>
                <w:szCs w:val="28"/>
                <w:lang w:bidi="es-MX"/>
              </w:rPr>
            </w:pPr>
            <w:r w:rsidRPr="00E91E78">
              <w:rPr>
                <w:rFonts w:ascii="Agency FB" w:eastAsia="Arial" w:hAnsi="Agency FB" w:cs="Arial"/>
                <w:sz w:val="28"/>
                <w:szCs w:val="28"/>
                <w:lang w:bidi="es-MX"/>
              </w:rPr>
              <w:t>Rivas,</w:t>
            </w:r>
            <w:r w:rsidRPr="00E91E78">
              <w:rPr>
                <w:rFonts w:ascii="Agency FB" w:eastAsia="Arial" w:hAnsi="Agency FB" w:cs="Arial"/>
                <w:spacing w:val="-14"/>
                <w:sz w:val="28"/>
                <w:szCs w:val="28"/>
                <w:lang w:bidi="es-MX"/>
              </w:rPr>
              <w:t xml:space="preserve"> </w:t>
            </w:r>
            <w:r w:rsidRPr="00E91E78">
              <w:rPr>
                <w:rFonts w:ascii="Agency FB" w:eastAsia="Arial" w:hAnsi="Agency FB" w:cs="Arial"/>
                <w:sz w:val="28"/>
                <w:szCs w:val="28"/>
                <w:lang w:bidi="es-MX"/>
              </w:rPr>
              <w:t>B.</w:t>
            </w:r>
            <w:r w:rsidRPr="00E91E78">
              <w:rPr>
                <w:rFonts w:ascii="Agency FB" w:eastAsia="Arial" w:hAnsi="Agency FB" w:cs="Arial"/>
                <w:spacing w:val="-8"/>
                <w:sz w:val="28"/>
                <w:szCs w:val="28"/>
                <w:lang w:bidi="es-MX"/>
              </w:rPr>
              <w:t xml:space="preserve"> </w:t>
            </w:r>
            <w:r w:rsidRPr="00E91E78">
              <w:rPr>
                <w:rFonts w:ascii="Agency FB" w:eastAsia="Arial" w:hAnsi="Agency FB" w:cs="Arial"/>
                <w:sz w:val="28"/>
                <w:szCs w:val="28"/>
                <w:lang w:bidi="es-MX"/>
              </w:rPr>
              <w:t>R.,</w:t>
            </w:r>
            <w:r w:rsidRPr="00E91E78">
              <w:rPr>
                <w:rFonts w:ascii="Agency FB" w:eastAsia="Arial" w:hAnsi="Agency FB" w:cs="Arial"/>
                <w:spacing w:val="-8"/>
                <w:sz w:val="28"/>
                <w:szCs w:val="28"/>
                <w:lang w:bidi="es-MX"/>
              </w:rPr>
              <w:t xml:space="preserve"> </w:t>
            </w:r>
            <w:r w:rsidRPr="00E91E78">
              <w:rPr>
                <w:rFonts w:ascii="Agency FB" w:eastAsia="Arial" w:hAnsi="Agency FB" w:cs="Arial"/>
                <w:spacing w:val="-3"/>
                <w:sz w:val="28"/>
                <w:szCs w:val="28"/>
                <w:lang w:bidi="es-MX"/>
              </w:rPr>
              <w:t>Arredondo</w:t>
            </w:r>
            <w:r w:rsidRPr="00E91E78">
              <w:rPr>
                <w:rFonts w:ascii="Agency FB" w:eastAsia="Arial" w:hAnsi="Agency FB" w:cs="Arial"/>
                <w:spacing w:val="-8"/>
                <w:sz w:val="28"/>
                <w:szCs w:val="28"/>
                <w:lang w:bidi="es-MX"/>
              </w:rPr>
              <w:t xml:space="preserve"> </w:t>
            </w:r>
            <w:r w:rsidRPr="00E91E78">
              <w:rPr>
                <w:rFonts w:ascii="Agency FB" w:eastAsia="Arial" w:hAnsi="Agency FB" w:cs="Arial"/>
                <w:sz w:val="28"/>
                <w:szCs w:val="28"/>
                <w:lang w:bidi="es-MX"/>
              </w:rPr>
              <w:t>V.,</w:t>
            </w:r>
            <w:r w:rsidRPr="00E91E78">
              <w:rPr>
                <w:rFonts w:ascii="Agency FB" w:eastAsia="Arial" w:hAnsi="Agency FB" w:cs="Arial"/>
                <w:spacing w:val="-9"/>
                <w:sz w:val="28"/>
                <w:szCs w:val="28"/>
                <w:lang w:bidi="es-MX"/>
              </w:rPr>
              <w:t xml:space="preserve"> </w:t>
            </w:r>
            <w:r w:rsidRPr="00E91E78">
              <w:rPr>
                <w:rFonts w:ascii="Agency FB" w:eastAsia="Arial" w:hAnsi="Agency FB" w:cs="Arial"/>
                <w:sz w:val="28"/>
                <w:szCs w:val="28"/>
                <w:lang w:bidi="es-MX"/>
              </w:rPr>
              <w:t>Montoya</w:t>
            </w:r>
            <w:r w:rsidRPr="00E91E78">
              <w:rPr>
                <w:rFonts w:ascii="Agency FB" w:eastAsia="Arial" w:hAnsi="Agency FB" w:cs="Arial"/>
                <w:spacing w:val="-8"/>
                <w:sz w:val="28"/>
                <w:szCs w:val="28"/>
                <w:lang w:bidi="es-MX"/>
              </w:rPr>
              <w:t xml:space="preserve"> </w:t>
            </w:r>
            <w:r w:rsidRPr="00E91E78">
              <w:rPr>
                <w:rFonts w:ascii="Agency FB" w:eastAsia="Arial" w:hAnsi="Agency FB" w:cs="Arial"/>
                <w:sz w:val="28"/>
                <w:szCs w:val="28"/>
                <w:lang w:bidi="es-MX"/>
              </w:rPr>
              <w:t>S.</w:t>
            </w:r>
            <w:r w:rsidRPr="00E91E78">
              <w:rPr>
                <w:rFonts w:ascii="Agency FB" w:eastAsia="Arial" w:hAnsi="Agency FB" w:cs="Arial"/>
                <w:spacing w:val="-13"/>
                <w:sz w:val="28"/>
                <w:szCs w:val="28"/>
                <w:lang w:bidi="es-MX"/>
              </w:rPr>
              <w:t xml:space="preserve"> </w:t>
            </w:r>
            <w:r w:rsidRPr="00E91E78">
              <w:rPr>
                <w:rFonts w:ascii="Agency FB" w:eastAsia="Arial" w:hAnsi="Agency FB" w:cs="Arial"/>
                <w:sz w:val="28"/>
                <w:szCs w:val="28"/>
                <w:lang w:bidi="es-MX"/>
              </w:rPr>
              <w:t>(2008)</w:t>
            </w:r>
            <w:r w:rsidRPr="00E91E78">
              <w:rPr>
                <w:rFonts w:ascii="Agency FB" w:eastAsia="Arial" w:hAnsi="Agency FB" w:cs="Arial"/>
                <w:spacing w:val="-9"/>
                <w:sz w:val="28"/>
                <w:szCs w:val="28"/>
                <w:lang w:bidi="es-MX"/>
              </w:rPr>
              <w:t xml:space="preserve"> </w:t>
            </w:r>
            <w:r w:rsidRPr="00E91E78">
              <w:rPr>
                <w:rFonts w:ascii="Agency FB" w:eastAsia="Arial" w:hAnsi="Agency FB" w:cs="Arial"/>
                <w:i/>
                <w:sz w:val="28"/>
                <w:szCs w:val="28"/>
                <w:lang w:bidi="es-MX"/>
              </w:rPr>
              <w:t>Duelo</w:t>
            </w:r>
            <w:r w:rsidRPr="00E91E78">
              <w:rPr>
                <w:rFonts w:ascii="Agency FB" w:eastAsia="Arial" w:hAnsi="Agency FB" w:cs="Arial"/>
                <w:i/>
                <w:spacing w:val="-5"/>
                <w:sz w:val="28"/>
                <w:szCs w:val="28"/>
                <w:lang w:bidi="es-MX"/>
              </w:rPr>
              <w:t xml:space="preserve"> </w:t>
            </w:r>
            <w:r w:rsidRPr="00E91E78">
              <w:rPr>
                <w:rFonts w:ascii="Agency FB" w:eastAsia="Arial" w:hAnsi="Agency FB" w:cs="Arial"/>
                <w:i/>
                <w:sz w:val="28"/>
                <w:szCs w:val="28"/>
                <w:lang w:bidi="es-MX"/>
              </w:rPr>
              <w:t>y</w:t>
            </w:r>
            <w:r w:rsidRPr="00E91E78">
              <w:rPr>
                <w:rFonts w:ascii="Agency FB" w:eastAsia="Arial" w:hAnsi="Agency FB" w:cs="Arial"/>
                <w:i/>
                <w:spacing w:val="-11"/>
                <w:sz w:val="28"/>
                <w:szCs w:val="28"/>
                <w:lang w:bidi="es-MX"/>
              </w:rPr>
              <w:t xml:space="preserve"> </w:t>
            </w:r>
            <w:r w:rsidRPr="00E91E78">
              <w:rPr>
                <w:rFonts w:ascii="Agency FB" w:eastAsia="Arial" w:hAnsi="Agency FB" w:cs="Arial"/>
                <w:i/>
                <w:sz w:val="28"/>
                <w:szCs w:val="28"/>
                <w:lang w:bidi="es-MX"/>
              </w:rPr>
              <w:t>rituales</w:t>
            </w:r>
            <w:r w:rsidRPr="00E91E78">
              <w:rPr>
                <w:rFonts w:ascii="Agency FB" w:eastAsia="Arial" w:hAnsi="Agency FB" w:cs="Arial"/>
                <w:i/>
                <w:spacing w:val="-11"/>
                <w:sz w:val="28"/>
                <w:szCs w:val="28"/>
                <w:lang w:bidi="es-MX"/>
              </w:rPr>
              <w:t xml:space="preserve"> </w:t>
            </w:r>
            <w:r w:rsidRPr="00E91E78">
              <w:rPr>
                <w:rFonts w:ascii="Agency FB" w:eastAsia="Arial" w:hAnsi="Agency FB" w:cs="Arial"/>
                <w:i/>
                <w:sz w:val="28"/>
                <w:szCs w:val="28"/>
                <w:lang w:bidi="es-MX"/>
              </w:rPr>
              <w:t>terapéuticos</w:t>
            </w:r>
            <w:r w:rsidRPr="00E91E78">
              <w:rPr>
                <w:rFonts w:ascii="Agency FB" w:eastAsia="Arial" w:hAnsi="Agency FB" w:cs="Arial"/>
                <w:i/>
                <w:spacing w:val="-5"/>
                <w:sz w:val="28"/>
                <w:szCs w:val="28"/>
                <w:lang w:bidi="es-MX"/>
              </w:rPr>
              <w:t xml:space="preserve"> </w:t>
            </w:r>
            <w:r w:rsidRPr="00E91E78">
              <w:rPr>
                <w:rFonts w:ascii="Agency FB" w:eastAsia="Arial" w:hAnsi="Agency FB" w:cs="Arial"/>
                <w:i/>
                <w:sz w:val="28"/>
                <w:szCs w:val="28"/>
                <w:lang w:bidi="es-MX"/>
              </w:rPr>
              <w:t>desde</w:t>
            </w:r>
            <w:r w:rsidRPr="00E91E78">
              <w:rPr>
                <w:rFonts w:ascii="Agency FB" w:eastAsia="Arial" w:hAnsi="Agency FB" w:cs="Arial"/>
                <w:i/>
                <w:spacing w:val="-9"/>
                <w:sz w:val="28"/>
                <w:szCs w:val="28"/>
                <w:lang w:bidi="es-MX"/>
              </w:rPr>
              <w:t xml:space="preserve"> </w:t>
            </w:r>
            <w:r w:rsidRPr="00E91E78">
              <w:rPr>
                <w:rFonts w:ascii="Agency FB" w:eastAsia="Arial" w:hAnsi="Agency FB" w:cs="Arial"/>
                <w:i/>
                <w:spacing w:val="-3"/>
                <w:sz w:val="28"/>
                <w:szCs w:val="28"/>
                <w:lang w:bidi="es-MX"/>
              </w:rPr>
              <w:t xml:space="preserve">una </w:t>
            </w:r>
            <w:r w:rsidRPr="00E91E78">
              <w:rPr>
                <w:rFonts w:ascii="Agency FB" w:eastAsia="Arial" w:hAnsi="Agency FB" w:cs="Arial"/>
                <w:i/>
                <w:sz w:val="28"/>
                <w:szCs w:val="28"/>
                <w:lang w:bidi="es-MX"/>
              </w:rPr>
              <w:t xml:space="preserve">óptica sistémica. </w:t>
            </w:r>
            <w:r w:rsidRPr="00E91E78">
              <w:rPr>
                <w:rFonts w:ascii="Agency FB" w:eastAsia="Arial" w:hAnsi="Agency FB" w:cs="Arial"/>
                <w:sz w:val="28"/>
                <w:szCs w:val="28"/>
                <w:lang w:bidi="es-MX"/>
              </w:rPr>
              <w:t xml:space="preserve">Revista Electrónica de psicología Iztacala UNAM En red. </w:t>
            </w:r>
            <w:hyperlink r:id="rId9">
              <w:r w:rsidRPr="00E91E78">
                <w:rPr>
                  <w:rFonts w:ascii="Agency FB" w:eastAsia="Arial" w:hAnsi="Agency FB" w:cs="Arial"/>
                  <w:sz w:val="28"/>
                  <w:szCs w:val="28"/>
                  <w:u w:val="single"/>
                  <w:lang w:bidi="es-MX"/>
                </w:rPr>
                <w:t>www.iztacala.unam.mx/carreras/psicologia/psiclin</w:t>
              </w:r>
              <w:r w:rsidRPr="00E91E78">
                <w:rPr>
                  <w:rFonts w:ascii="Agency FB" w:eastAsia="Arial" w:hAnsi="Agency FB" w:cs="Arial"/>
                  <w:sz w:val="28"/>
                  <w:szCs w:val="28"/>
                  <w:lang w:bidi="es-MX"/>
                </w:rPr>
                <w:t>.</w:t>
              </w:r>
            </w:hyperlink>
          </w:p>
          <w:p w14:paraId="79DBDDE6" w14:textId="77777777" w:rsidR="00E91E78" w:rsidRPr="00E91E78" w:rsidRDefault="00E91E78" w:rsidP="00E91E78">
            <w:pPr>
              <w:widowControl w:val="0"/>
              <w:autoSpaceDE w:val="0"/>
              <w:autoSpaceDN w:val="0"/>
              <w:spacing w:before="95" w:line="249" w:lineRule="auto"/>
              <w:ind w:left="720" w:right="198" w:hanging="12"/>
              <w:jc w:val="both"/>
              <w:rPr>
                <w:rFonts w:ascii="Agency FB" w:eastAsia="Arial" w:hAnsi="Agency FB" w:cs="Arial"/>
                <w:sz w:val="28"/>
                <w:szCs w:val="28"/>
                <w:lang w:bidi="es-MX"/>
              </w:rPr>
            </w:pPr>
            <w:r w:rsidRPr="00E91E78">
              <w:rPr>
                <w:rFonts w:ascii="Agency FB" w:eastAsia="Arial" w:hAnsi="Agency FB" w:cs="Arial"/>
                <w:sz w:val="28"/>
                <w:szCs w:val="28"/>
                <w:lang w:bidi="es-MX"/>
              </w:rPr>
              <w:t xml:space="preserve">Rivas, B. R., Arredondo V., Montoya S. (2012) </w:t>
            </w:r>
            <w:r w:rsidRPr="00E91E78">
              <w:rPr>
                <w:rFonts w:ascii="Agency FB" w:eastAsia="Arial" w:hAnsi="Agency FB" w:cs="Arial"/>
                <w:i/>
                <w:sz w:val="28"/>
                <w:szCs w:val="28"/>
                <w:lang w:bidi="es-MX"/>
              </w:rPr>
              <w:t xml:space="preserve">Duelo y rituales  terapéuticos desde una óptica sistémica. </w:t>
            </w:r>
            <w:r w:rsidRPr="00E91E78">
              <w:rPr>
                <w:rFonts w:ascii="Agency FB" w:eastAsia="Arial" w:hAnsi="Agency FB" w:cs="Arial"/>
                <w:sz w:val="28"/>
                <w:szCs w:val="28"/>
                <w:lang w:bidi="es-MX"/>
              </w:rPr>
              <w:t>Revista Psicoterapia y Familia, de la Asociación Mexicana de Terapia Familiar</w:t>
            </w:r>
            <w:r w:rsidRPr="00E91E78">
              <w:rPr>
                <w:rFonts w:ascii="Agency FB" w:eastAsia="Arial" w:hAnsi="Agency FB" w:cs="Arial"/>
                <w:i/>
                <w:sz w:val="28"/>
                <w:szCs w:val="28"/>
                <w:lang w:bidi="es-MX"/>
              </w:rPr>
              <w:t xml:space="preserve">. </w:t>
            </w:r>
            <w:r w:rsidRPr="00E91E78">
              <w:rPr>
                <w:rFonts w:ascii="Agency FB" w:eastAsia="Arial" w:hAnsi="Agency FB" w:cs="Arial"/>
                <w:sz w:val="28"/>
                <w:szCs w:val="28"/>
                <w:lang w:bidi="es-MX"/>
              </w:rPr>
              <w:t>AMTF. Vol. 25. No. 2. México.</w:t>
            </w:r>
          </w:p>
          <w:p w14:paraId="02DCAD6E" w14:textId="77777777" w:rsidR="00E91E78" w:rsidRPr="00E91E78" w:rsidRDefault="00E91E78" w:rsidP="00E91E78">
            <w:pPr>
              <w:widowControl w:val="0"/>
              <w:autoSpaceDE w:val="0"/>
              <w:autoSpaceDN w:val="0"/>
              <w:spacing w:before="95" w:line="249" w:lineRule="auto"/>
              <w:ind w:left="720" w:right="198" w:hanging="540"/>
              <w:jc w:val="both"/>
              <w:rPr>
                <w:rFonts w:ascii="Agency FB" w:eastAsia="Arial" w:hAnsi="Agency FB" w:cs="Arial"/>
                <w:sz w:val="28"/>
                <w:szCs w:val="28"/>
                <w:lang w:bidi="es-MX"/>
              </w:rPr>
            </w:pPr>
            <w:r w:rsidRPr="00E91E78">
              <w:rPr>
                <w:rFonts w:ascii="Agency FB" w:eastAsia="Arial" w:hAnsi="Agency FB" w:cs="Arial"/>
                <w:sz w:val="28"/>
                <w:szCs w:val="28"/>
                <w:lang w:bidi="es-MX"/>
              </w:rPr>
              <w:tab/>
            </w:r>
          </w:p>
          <w:p w14:paraId="66F60596" w14:textId="77777777" w:rsidR="00E91E78" w:rsidRPr="00E91E78" w:rsidRDefault="00E91E78" w:rsidP="00E91E78">
            <w:pPr>
              <w:widowControl w:val="0"/>
              <w:autoSpaceDE w:val="0"/>
              <w:autoSpaceDN w:val="0"/>
              <w:spacing w:line="254" w:lineRule="auto"/>
              <w:ind w:left="950" w:right="868" w:hanging="242"/>
              <w:jc w:val="both"/>
              <w:rPr>
                <w:rFonts w:ascii="Agency FB" w:eastAsia="Arial" w:hAnsi="Agency FB" w:cs="Arial"/>
                <w:sz w:val="28"/>
                <w:szCs w:val="28"/>
                <w:lang w:bidi="es-MX"/>
              </w:rPr>
            </w:pPr>
            <w:r w:rsidRPr="00E91E78">
              <w:rPr>
                <w:rFonts w:ascii="Agency FB" w:eastAsia="Arial" w:hAnsi="Agency FB" w:cs="Arial"/>
                <w:sz w:val="28"/>
                <w:szCs w:val="28"/>
                <w:lang w:bidi="es-MX"/>
              </w:rPr>
              <w:t>Rivas,</w:t>
            </w:r>
            <w:r w:rsidRPr="00E91E78">
              <w:rPr>
                <w:rFonts w:ascii="Agency FB" w:eastAsia="Arial" w:hAnsi="Agency FB" w:cs="Arial"/>
                <w:spacing w:val="-18"/>
                <w:sz w:val="28"/>
                <w:szCs w:val="28"/>
                <w:lang w:bidi="es-MX"/>
              </w:rPr>
              <w:t xml:space="preserve"> </w:t>
            </w:r>
            <w:r w:rsidRPr="00E91E78">
              <w:rPr>
                <w:rFonts w:ascii="Agency FB" w:eastAsia="Arial" w:hAnsi="Agency FB" w:cs="Arial"/>
                <w:sz w:val="28"/>
                <w:szCs w:val="28"/>
                <w:lang w:bidi="es-MX"/>
              </w:rPr>
              <w:t>B.R.</w:t>
            </w:r>
            <w:r w:rsidRPr="00E91E78">
              <w:rPr>
                <w:rFonts w:ascii="Agency FB" w:eastAsia="Arial" w:hAnsi="Agency FB" w:cs="Arial"/>
                <w:spacing w:val="-17"/>
                <w:sz w:val="28"/>
                <w:szCs w:val="28"/>
                <w:lang w:bidi="es-MX"/>
              </w:rPr>
              <w:t xml:space="preserve"> </w:t>
            </w:r>
            <w:r w:rsidRPr="00E91E78">
              <w:rPr>
                <w:rFonts w:ascii="Agency FB" w:eastAsia="Arial" w:hAnsi="Agency FB" w:cs="Arial"/>
                <w:sz w:val="28"/>
                <w:szCs w:val="28"/>
                <w:lang w:bidi="es-MX"/>
              </w:rPr>
              <w:t>(2017)</w:t>
            </w:r>
            <w:r w:rsidRPr="00E91E78">
              <w:rPr>
                <w:rFonts w:ascii="Agency FB" w:eastAsia="Arial" w:hAnsi="Agency FB" w:cs="Arial"/>
                <w:spacing w:val="-23"/>
                <w:sz w:val="28"/>
                <w:szCs w:val="28"/>
                <w:lang w:bidi="es-MX"/>
              </w:rPr>
              <w:t xml:space="preserve"> </w:t>
            </w:r>
            <w:r w:rsidRPr="00E91E78">
              <w:rPr>
                <w:rFonts w:ascii="Agency FB" w:eastAsia="Arial" w:hAnsi="Agency FB" w:cs="Arial"/>
                <w:i/>
                <w:sz w:val="28"/>
                <w:szCs w:val="28"/>
                <w:lang w:bidi="es-MX"/>
              </w:rPr>
              <w:t>El</w:t>
            </w:r>
            <w:r w:rsidRPr="00E91E78">
              <w:rPr>
                <w:rFonts w:ascii="Agency FB" w:eastAsia="Arial" w:hAnsi="Agency FB" w:cs="Arial"/>
                <w:i/>
                <w:spacing w:val="17"/>
                <w:sz w:val="28"/>
                <w:szCs w:val="28"/>
                <w:lang w:bidi="es-MX"/>
              </w:rPr>
              <w:t xml:space="preserve"> </w:t>
            </w:r>
            <w:r w:rsidRPr="00E91E78">
              <w:rPr>
                <w:rFonts w:ascii="Agency FB" w:eastAsia="Arial" w:hAnsi="Agency FB" w:cs="Arial"/>
                <w:i/>
                <w:sz w:val="28"/>
                <w:szCs w:val="28"/>
                <w:lang w:bidi="es-MX"/>
              </w:rPr>
              <w:t>rol</w:t>
            </w:r>
            <w:r w:rsidRPr="00E91E78">
              <w:rPr>
                <w:rFonts w:ascii="Agency FB" w:eastAsia="Arial" w:hAnsi="Agency FB" w:cs="Arial"/>
                <w:i/>
                <w:spacing w:val="-25"/>
                <w:sz w:val="28"/>
                <w:szCs w:val="28"/>
                <w:lang w:bidi="es-MX"/>
              </w:rPr>
              <w:t xml:space="preserve"> </w:t>
            </w:r>
            <w:r w:rsidRPr="00E91E78">
              <w:rPr>
                <w:rFonts w:ascii="Agency FB" w:eastAsia="Arial" w:hAnsi="Agency FB" w:cs="Arial"/>
                <w:i/>
                <w:sz w:val="28"/>
                <w:szCs w:val="28"/>
                <w:lang w:bidi="es-MX"/>
              </w:rPr>
              <w:t>del</w:t>
            </w:r>
            <w:r w:rsidRPr="00E91E78">
              <w:rPr>
                <w:rFonts w:ascii="Agency FB" w:eastAsia="Arial" w:hAnsi="Agency FB" w:cs="Arial"/>
                <w:i/>
                <w:spacing w:val="-25"/>
                <w:sz w:val="28"/>
                <w:szCs w:val="28"/>
                <w:lang w:bidi="es-MX"/>
              </w:rPr>
              <w:t xml:space="preserve"> </w:t>
            </w:r>
            <w:r w:rsidRPr="00E91E78">
              <w:rPr>
                <w:rFonts w:ascii="Agency FB" w:eastAsia="Arial" w:hAnsi="Agency FB" w:cs="Arial"/>
                <w:i/>
                <w:sz w:val="28"/>
                <w:szCs w:val="28"/>
                <w:lang w:bidi="es-MX"/>
              </w:rPr>
              <w:t>padre</w:t>
            </w:r>
            <w:r w:rsidRPr="00E91E78">
              <w:rPr>
                <w:rFonts w:ascii="Agency FB" w:eastAsia="Arial" w:hAnsi="Agency FB" w:cs="Arial"/>
                <w:i/>
                <w:spacing w:val="-20"/>
                <w:sz w:val="28"/>
                <w:szCs w:val="28"/>
                <w:lang w:bidi="es-MX"/>
              </w:rPr>
              <w:t xml:space="preserve"> </w:t>
            </w:r>
            <w:r w:rsidRPr="00E91E78">
              <w:rPr>
                <w:rFonts w:ascii="Agency FB" w:eastAsia="Arial" w:hAnsi="Agency FB" w:cs="Arial"/>
                <w:i/>
                <w:sz w:val="28"/>
                <w:szCs w:val="28"/>
                <w:lang w:bidi="es-MX"/>
              </w:rPr>
              <w:t>en</w:t>
            </w:r>
            <w:r w:rsidRPr="00E91E78">
              <w:rPr>
                <w:rFonts w:ascii="Agency FB" w:eastAsia="Arial" w:hAnsi="Agency FB" w:cs="Arial"/>
                <w:i/>
                <w:spacing w:val="-20"/>
                <w:sz w:val="28"/>
                <w:szCs w:val="28"/>
                <w:lang w:bidi="es-MX"/>
              </w:rPr>
              <w:t xml:space="preserve"> </w:t>
            </w:r>
            <w:r w:rsidRPr="00E91E78">
              <w:rPr>
                <w:rFonts w:ascii="Agency FB" w:eastAsia="Arial" w:hAnsi="Agency FB" w:cs="Arial"/>
                <w:i/>
                <w:sz w:val="28"/>
                <w:szCs w:val="28"/>
                <w:lang w:bidi="es-MX"/>
              </w:rPr>
              <w:t>la</w:t>
            </w:r>
            <w:r w:rsidRPr="00E91E78">
              <w:rPr>
                <w:rFonts w:ascii="Agency FB" w:eastAsia="Arial" w:hAnsi="Agency FB" w:cs="Arial"/>
                <w:i/>
                <w:spacing w:val="-21"/>
                <w:sz w:val="28"/>
                <w:szCs w:val="28"/>
                <w:lang w:bidi="es-MX"/>
              </w:rPr>
              <w:t xml:space="preserve"> </w:t>
            </w:r>
            <w:r w:rsidRPr="00E91E78">
              <w:rPr>
                <w:rFonts w:ascii="Agency FB" w:eastAsia="Arial" w:hAnsi="Agency FB" w:cs="Arial"/>
                <w:i/>
                <w:sz w:val="28"/>
                <w:szCs w:val="28"/>
                <w:lang w:bidi="es-MX"/>
              </w:rPr>
              <w:t>dinámica</w:t>
            </w:r>
            <w:r w:rsidRPr="00E91E78">
              <w:rPr>
                <w:rFonts w:ascii="Agency FB" w:eastAsia="Arial" w:hAnsi="Agency FB" w:cs="Arial"/>
                <w:i/>
                <w:spacing w:val="-25"/>
                <w:sz w:val="28"/>
                <w:szCs w:val="28"/>
                <w:lang w:bidi="es-MX"/>
              </w:rPr>
              <w:t xml:space="preserve"> </w:t>
            </w:r>
            <w:r w:rsidRPr="00E91E78">
              <w:rPr>
                <w:rFonts w:ascii="Agency FB" w:eastAsia="Arial" w:hAnsi="Agency FB" w:cs="Arial"/>
                <w:i/>
                <w:sz w:val="28"/>
                <w:szCs w:val="28"/>
                <w:lang w:bidi="es-MX"/>
              </w:rPr>
              <w:t>de</w:t>
            </w:r>
            <w:r w:rsidRPr="00E91E78">
              <w:rPr>
                <w:rFonts w:ascii="Agency FB" w:eastAsia="Arial" w:hAnsi="Agency FB" w:cs="Arial"/>
                <w:i/>
                <w:spacing w:val="-20"/>
                <w:sz w:val="28"/>
                <w:szCs w:val="28"/>
                <w:lang w:bidi="es-MX"/>
              </w:rPr>
              <w:t xml:space="preserve"> </w:t>
            </w:r>
            <w:r w:rsidRPr="00E91E78">
              <w:rPr>
                <w:rFonts w:ascii="Agency FB" w:eastAsia="Arial" w:hAnsi="Agency FB" w:cs="Arial"/>
                <w:i/>
                <w:sz w:val="28"/>
                <w:szCs w:val="28"/>
                <w:lang w:bidi="es-MX"/>
              </w:rPr>
              <w:t>las</w:t>
            </w:r>
            <w:r w:rsidRPr="00E91E78">
              <w:rPr>
                <w:rFonts w:ascii="Agency FB" w:eastAsia="Arial" w:hAnsi="Agency FB" w:cs="Arial"/>
                <w:i/>
                <w:spacing w:val="-19"/>
                <w:sz w:val="28"/>
                <w:szCs w:val="28"/>
                <w:lang w:bidi="es-MX"/>
              </w:rPr>
              <w:t xml:space="preserve"> </w:t>
            </w:r>
            <w:r w:rsidRPr="00E91E78">
              <w:rPr>
                <w:rFonts w:ascii="Agency FB" w:eastAsia="Arial" w:hAnsi="Agency FB" w:cs="Arial"/>
                <w:i/>
                <w:sz w:val="28"/>
                <w:szCs w:val="28"/>
                <w:lang w:bidi="es-MX"/>
              </w:rPr>
              <w:t>familias</w:t>
            </w:r>
            <w:r w:rsidRPr="00E91E78">
              <w:rPr>
                <w:rFonts w:ascii="Agency FB" w:eastAsia="Arial" w:hAnsi="Agency FB" w:cs="Arial"/>
                <w:i/>
                <w:spacing w:val="-23"/>
                <w:sz w:val="28"/>
                <w:szCs w:val="28"/>
                <w:lang w:bidi="es-MX"/>
              </w:rPr>
              <w:t xml:space="preserve"> </w:t>
            </w:r>
            <w:r w:rsidRPr="00E91E78">
              <w:rPr>
                <w:rFonts w:ascii="Agency FB" w:eastAsia="Arial" w:hAnsi="Agency FB" w:cs="Arial"/>
                <w:i/>
                <w:sz w:val="28"/>
                <w:szCs w:val="28"/>
                <w:lang w:bidi="es-MX"/>
              </w:rPr>
              <w:t>psicosomáticas.</w:t>
            </w:r>
            <w:r w:rsidRPr="00E91E78">
              <w:rPr>
                <w:rFonts w:ascii="Agency FB" w:eastAsia="Arial" w:hAnsi="Agency FB" w:cs="Arial"/>
                <w:i/>
                <w:spacing w:val="-17"/>
                <w:sz w:val="28"/>
                <w:szCs w:val="28"/>
                <w:lang w:bidi="es-MX"/>
              </w:rPr>
              <w:t xml:space="preserve"> </w:t>
            </w:r>
            <w:r w:rsidRPr="00E91E78">
              <w:rPr>
                <w:rFonts w:ascii="Agency FB" w:eastAsia="Arial" w:hAnsi="Agency FB" w:cs="Arial"/>
                <w:sz w:val="28"/>
                <w:szCs w:val="28"/>
                <w:lang w:bidi="es-MX"/>
              </w:rPr>
              <w:t>Investigación</w:t>
            </w:r>
            <w:r w:rsidRPr="00E91E78">
              <w:rPr>
                <w:rFonts w:ascii="Agency FB" w:eastAsia="Arial" w:hAnsi="Agency FB" w:cs="Arial"/>
                <w:spacing w:val="-19"/>
                <w:sz w:val="28"/>
                <w:szCs w:val="28"/>
                <w:lang w:bidi="es-MX"/>
              </w:rPr>
              <w:t xml:space="preserve"> </w:t>
            </w:r>
            <w:r w:rsidRPr="00E91E78">
              <w:rPr>
                <w:rFonts w:ascii="Agency FB" w:eastAsia="Arial" w:hAnsi="Agency FB" w:cs="Arial"/>
                <w:sz w:val="28"/>
                <w:szCs w:val="28"/>
                <w:lang w:bidi="es-MX"/>
              </w:rPr>
              <w:t>de</w:t>
            </w:r>
            <w:r w:rsidRPr="00E91E78">
              <w:rPr>
                <w:rFonts w:ascii="Agency FB" w:eastAsia="Arial" w:hAnsi="Agency FB" w:cs="Arial"/>
                <w:spacing w:val="-2"/>
                <w:sz w:val="28"/>
                <w:szCs w:val="28"/>
                <w:lang w:bidi="es-MX"/>
              </w:rPr>
              <w:t xml:space="preserve"> </w:t>
            </w:r>
            <w:r w:rsidRPr="00E91E78">
              <w:rPr>
                <w:rFonts w:ascii="Agency FB" w:eastAsia="Arial" w:hAnsi="Agency FB" w:cs="Arial"/>
                <w:sz w:val="28"/>
                <w:szCs w:val="28"/>
                <w:lang w:bidi="es-MX"/>
              </w:rPr>
              <w:t xml:space="preserve">tesis doctoral. Instituto de Enlaces Educativos. México; citado en: Espejel, E. (2018) </w:t>
            </w:r>
            <w:r w:rsidRPr="00E91E78">
              <w:rPr>
                <w:rFonts w:ascii="Agency FB" w:eastAsia="Arial" w:hAnsi="Agency FB" w:cs="Arial"/>
                <w:i/>
                <w:sz w:val="28"/>
                <w:szCs w:val="28"/>
                <w:lang w:bidi="es-MX"/>
              </w:rPr>
              <w:t xml:space="preserve">La escala </w:t>
            </w:r>
            <w:r w:rsidRPr="00E91E78">
              <w:rPr>
                <w:rFonts w:ascii="Agency FB" w:eastAsia="Arial" w:hAnsi="Agency FB" w:cs="Arial"/>
                <w:i/>
                <w:spacing w:val="-4"/>
                <w:sz w:val="28"/>
                <w:szCs w:val="28"/>
                <w:lang w:bidi="es-MX"/>
              </w:rPr>
              <w:t xml:space="preserve">de </w:t>
            </w:r>
            <w:r w:rsidRPr="00E91E78">
              <w:rPr>
                <w:rFonts w:ascii="Agency FB" w:eastAsia="Arial" w:hAnsi="Agency FB" w:cs="Arial"/>
                <w:i/>
                <w:sz w:val="28"/>
                <w:szCs w:val="28"/>
                <w:lang w:bidi="es-MX"/>
              </w:rPr>
              <w:t xml:space="preserve">Funcionamiento Familiar. Investigaciones y Resultados. </w:t>
            </w:r>
            <w:r w:rsidRPr="00E91E78">
              <w:rPr>
                <w:rFonts w:ascii="Agency FB" w:eastAsia="Arial" w:hAnsi="Agency FB" w:cs="Arial"/>
                <w:sz w:val="28"/>
                <w:szCs w:val="28"/>
                <w:lang w:bidi="es-MX"/>
              </w:rPr>
              <w:t xml:space="preserve">Cap. 4. </w:t>
            </w:r>
            <w:proofErr w:type="spellStart"/>
            <w:r w:rsidRPr="00E91E78">
              <w:rPr>
                <w:rFonts w:ascii="Agency FB" w:eastAsia="Arial" w:hAnsi="Agency FB" w:cs="Arial"/>
                <w:sz w:val="28"/>
                <w:szCs w:val="28"/>
                <w:lang w:bidi="es-MX"/>
              </w:rPr>
              <w:t>P.p</w:t>
            </w:r>
            <w:proofErr w:type="spellEnd"/>
            <w:r w:rsidRPr="00E91E78">
              <w:rPr>
                <w:rFonts w:ascii="Agency FB" w:eastAsia="Arial" w:hAnsi="Agency FB" w:cs="Arial"/>
                <w:sz w:val="28"/>
                <w:szCs w:val="28"/>
                <w:lang w:bidi="es-MX"/>
              </w:rPr>
              <w:t xml:space="preserve"> 86-90. ISBN. España: Académica Española.</w:t>
            </w:r>
          </w:p>
          <w:p w14:paraId="07414748" w14:textId="77777777" w:rsidR="00E91E78" w:rsidRPr="009E42A5" w:rsidRDefault="00E91E78" w:rsidP="00E91E78">
            <w:pPr>
              <w:widowControl w:val="0"/>
              <w:autoSpaceDE w:val="0"/>
              <w:autoSpaceDN w:val="0"/>
              <w:spacing w:line="254" w:lineRule="auto"/>
              <w:ind w:right="868"/>
              <w:jc w:val="both"/>
              <w:rPr>
                <w:rFonts w:ascii="Arial" w:eastAsia="Arial" w:hAnsi="Arial" w:cs="Arial"/>
                <w:sz w:val="20"/>
                <w:szCs w:val="20"/>
                <w:lang w:bidi="es-MX"/>
              </w:rPr>
            </w:pPr>
          </w:p>
          <w:p w14:paraId="70D54C68" w14:textId="55D26AF8" w:rsidR="00CD68A5" w:rsidRPr="00BA07D9" w:rsidRDefault="00CD68A5" w:rsidP="00B8282D">
            <w:pPr>
              <w:rPr>
                <w:rFonts w:ascii="Agency FB" w:hAnsi="Agency FB" w:cs="Tahoma"/>
                <w:sz w:val="32"/>
                <w:szCs w:val="32"/>
              </w:rPr>
            </w:pPr>
          </w:p>
        </w:tc>
      </w:tr>
      <w:tr w:rsidR="003D488F" w14:paraId="38C0F20B" w14:textId="77777777" w:rsidTr="00E91E78">
        <w:tc>
          <w:tcPr>
            <w:tcW w:w="2547" w:type="dxa"/>
          </w:tcPr>
          <w:p w14:paraId="76FCA5A7" w14:textId="77777777" w:rsidR="003D488F" w:rsidRPr="009C6435" w:rsidRDefault="003D488F">
            <w:pPr>
              <w:rPr>
                <w:rFonts w:asciiTheme="majorHAnsi" w:hAnsiTheme="majorHAnsi"/>
                <w:sz w:val="34"/>
                <w:szCs w:val="34"/>
              </w:rPr>
            </w:pPr>
            <w:r w:rsidRPr="009C6435">
              <w:rPr>
                <w:rFonts w:asciiTheme="majorHAnsi" w:hAnsiTheme="majorHAnsi"/>
                <w:sz w:val="34"/>
                <w:szCs w:val="34"/>
              </w:rPr>
              <w:t>Asignatura(s) que imparte</w:t>
            </w:r>
          </w:p>
        </w:tc>
        <w:tc>
          <w:tcPr>
            <w:tcW w:w="6459" w:type="dxa"/>
          </w:tcPr>
          <w:p w14:paraId="26ABBF26" w14:textId="4D9BA732" w:rsidR="00CD68A5" w:rsidRDefault="00E91E78" w:rsidP="00B8282D">
            <w:pPr>
              <w:rPr>
                <w:rFonts w:ascii="Agency FB" w:hAnsi="Agency FB" w:cs="Tahoma"/>
                <w:sz w:val="32"/>
                <w:szCs w:val="32"/>
              </w:rPr>
            </w:pPr>
            <w:r>
              <w:rPr>
                <w:rFonts w:ascii="Agency FB" w:hAnsi="Agency FB" w:cs="Tahoma"/>
                <w:sz w:val="32"/>
                <w:szCs w:val="32"/>
              </w:rPr>
              <w:t xml:space="preserve">Psicología Experimental. </w:t>
            </w:r>
          </w:p>
          <w:p w14:paraId="6E7E4230" w14:textId="676A0865" w:rsidR="00E91E78" w:rsidRDefault="00E91E78" w:rsidP="00B8282D">
            <w:pPr>
              <w:rPr>
                <w:rFonts w:ascii="Agency FB" w:hAnsi="Agency FB" w:cs="Tahoma"/>
                <w:sz w:val="32"/>
                <w:szCs w:val="32"/>
              </w:rPr>
            </w:pPr>
            <w:r>
              <w:rPr>
                <w:rFonts w:ascii="Agency FB" w:hAnsi="Agency FB" w:cs="Tahoma"/>
                <w:sz w:val="32"/>
                <w:szCs w:val="32"/>
              </w:rPr>
              <w:t xml:space="preserve">Metodología de la Investigación.    </w:t>
            </w:r>
          </w:p>
          <w:p w14:paraId="5CC87288" w14:textId="69D105B9" w:rsidR="00E91E78" w:rsidRDefault="00E91E78" w:rsidP="00B8282D">
            <w:pPr>
              <w:rPr>
                <w:rFonts w:ascii="Agency FB" w:hAnsi="Agency FB" w:cs="Tahoma"/>
                <w:sz w:val="32"/>
                <w:szCs w:val="32"/>
              </w:rPr>
            </w:pPr>
            <w:r>
              <w:rPr>
                <w:rFonts w:ascii="Agency FB" w:hAnsi="Agency FB" w:cs="Tahoma"/>
                <w:sz w:val="32"/>
                <w:szCs w:val="32"/>
              </w:rPr>
              <w:t>Orientación Educativa y Profesiográfica.</w:t>
            </w:r>
          </w:p>
          <w:p w14:paraId="49EE7DFD" w14:textId="33F9789A" w:rsidR="00E91E78" w:rsidRDefault="00E91E78" w:rsidP="00B8282D">
            <w:pPr>
              <w:rPr>
                <w:rFonts w:ascii="Agency FB" w:hAnsi="Agency FB" w:cs="Tahoma"/>
                <w:sz w:val="32"/>
                <w:szCs w:val="32"/>
              </w:rPr>
            </w:pPr>
            <w:r>
              <w:rPr>
                <w:rFonts w:ascii="Agency FB" w:hAnsi="Agency FB" w:cs="Tahoma"/>
                <w:sz w:val="32"/>
                <w:szCs w:val="32"/>
              </w:rPr>
              <w:t xml:space="preserve">Deontología. </w:t>
            </w:r>
          </w:p>
          <w:p w14:paraId="29DA5A24" w14:textId="053DEEA9" w:rsidR="00E91E78" w:rsidRPr="007F69CB" w:rsidRDefault="00E91E78" w:rsidP="00B8282D">
            <w:pPr>
              <w:rPr>
                <w:rFonts w:ascii="Agency FB" w:hAnsi="Agency FB" w:cs="Tahoma"/>
                <w:sz w:val="32"/>
                <w:szCs w:val="32"/>
              </w:rPr>
            </w:pPr>
            <w:r>
              <w:rPr>
                <w:rFonts w:ascii="Agency FB" w:hAnsi="Agency FB" w:cs="Tahoma"/>
                <w:sz w:val="32"/>
                <w:szCs w:val="32"/>
              </w:rPr>
              <w:t>Psicodinámica de grupos (Maestría en Psicopedagogía)</w:t>
            </w:r>
          </w:p>
        </w:tc>
      </w:tr>
      <w:tr w:rsidR="003D488F" w14:paraId="15142A17" w14:textId="77777777" w:rsidTr="00E91E78">
        <w:tc>
          <w:tcPr>
            <w:tcW w:w="2547" w:type="dxa"/>
          </w:tcPr>
          <w:p w14:paraId="5D12571A" w14:textId="5D642EB2" w:rsidR="003D488F" w:rsidRPr="009C6435" w:rsidRDefault="003D488F">
            <w:pPr>
              <w:rPr>
                <w:rFonts w:asciiTheme="majorHAnsi" w:hAnsiTheme="majorHAnsi"/>
                <w:sz w:val="34"/>
                <w:szCs w:val="34"/>
              </w:rPr>
            </w:pPr>
            <w:r w:rsidRPr="006818D1">
              <w:rPr>
                <w:rFonts w:asciiTheme="majorHAnsi" w:hAnsiTheme="majorHAnsi"/>
                <w:sz w:val="34"/>
                <w:szCs w:val="34"/>
              </w:rPr>
              <w:t>Correo Electrónico</w:t>
            </w:r>
          </w:p>
        </w:tc>
        <w:tc>
          <w:tcPr>
            <w:tcW w:w="6459" w:type="dxa"/>
          </w:tcPr>
          <w:p w14:paraId="75533B3B" w14:textId="1D264A32" w:rsidR="003D488F" w:rsidRPr="008453EB" w:rsidRDefault="00E91E78" w:rsidP="00811164">
            <w:pPr>
              <w:rPr>
                <w:rFonts w:ascii="Agency FB" w:hAnsi="Agency FB" w:cs="Tahoma"/>
                <w:b/>
                <w:sz w:val="32"/>
                <w:szCs w:val="32"/>
              </w:rPr>
            </w:pPr>
            <w:r>
              <w:rPr>
                <w:rFonts w:ascii="Agency FB" w:hAnsi="Agency FB" w:cs="Tahoma"/>
                <w:b/>
                <w:sz w:val="32"/>
                <w:szCs w:val="32"/>
              </w:rPr>
              <w:t>Ricardomax2000@yahoo.com.mx</w:t>
            </w:r>
          </w:p>
        </w:tc>
      </w:tr>
    </w:tbl>
    <w:p w14:paraId="419F7E4F" w14:textId="77777777" w:rsidR="004854E5" w:rsidRDefault="004854E5"/>
    <w:p w14:paraId="1EBD8141" w14:textId="77777777" w:rsidR="004854E5" w:rsidRDefault="004854E5">
      <w:r>
        <w:br w:type="page"/>
      </w:r>
    </w:p>
    <w:p w14:paraId="67146B4F" w14:textId="52800866" w:rsidR="003D488F" w:rsidRDefault="003D488F"/>
    <w:sectPr w:rsidR="003D488F" w:rsidSect="00E91E7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851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58DF2C" w14:textId="77777777" w:rsidR="001B48DF" w:rsidRDefault="001B48DF" w:rsidP="008A7AAE">
      <w:pPr>
        <w:spacing w:after="0" w:line="240" w:lineRule="auto"/>
      </w:pPr>
      <w:r>
        <w:separator/>
      </w:r>
    </w:p>
  </w:endnote>
  <w:endnote w:type="continuationSeparator" w:id="0">
    <w:p w14:paraId="7A786AD3" w14:textId="77777777" w:rsidR="001B48DF" w:rsidRDefault="001B48DF" w:rsidP="008A7A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A8032D" w14:textId="77777777" w:rsidR="00D22D47" w:rsidRDefault="00D22D4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EC613C" w14:textId="77777777" w:rsidR="00D22D47" w:rsidRDefault="00D22D47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60EA91" w14:textId="77777777" w:rsidR="00D22D47" w:rsidRDefault="00D22D4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868267" w14:textId="77777777" w:rsidR="001B48DF" w:rsidRDefault="001B48DF" w:rsidP="008A7AAE">
      <w:pPr>
        <w:spacing w:after="0" w:line="240" w:lineRule="auto"/>
      </w:pPr>
      <w:r>
        <w:separator/>
      </w:r>
    </w:p>
  </w:footnote>
  <w:footnote w:type="continuationSeparator" w:id="0">
    <w:p w14:paraId="09BD7626" w14:textId="77777777" w:rsidR="001B48DF" w:rsidRDefault="001B48DF" w:rsidP="008A7A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AEDA0C" w14:textId="77777777" w:rsidR="00D22D47" w:rsidRDefault="000E6238">
    <w:pPr>
      <w:pStyle w:val="Encabezado"/>
    </w:pPr>
    <w:r>
      <w:rPr>
        <w:noProof/>
      </w:rPr>
      <w:pict w14:anchorId="0CA4F91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537582" o:spid="_x0000_s2056" type="#_x0000_t75" style="position:absolute;margin-left:0;margin-top:0;width:441.85pt;height:447.45pt;z-index:-251657216;mso-position-horizontal:center;mso-position-horizontal-relative:margin;mso-position-vertical:center;mso-position-vertical-relative:margin" o:allowincell="f">
          <v:imagedata r:id="rId1" o:title="escudo_colores_transparent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5D18AC" w14:textId="77777777" w:rsidR="00D22D47" w:rsidRDefault="000E6238">
    <w:pPr>
      <w:pStyle w:val="Encabezado"/>
    </w:pPr>
    <w:r>
      <w:rPr>
        <w:noProof/>
      </w:rPr>
      <w:pict w14:anchorId="2FF4D5E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537583" o:spid="_x0000_s2057" type="#_x0000_t75" style="position:absolute;margin-left:0;margin-top:0;width:441.85pt;height:447.45pt;z-index:-251656192;mso-position-horizontal:center;mso-position-horizontal-relative:margin;mso-position-vertical:center;mso-position-vertical-relative:margin" o:allowincell="f">
          <v:imagedata r:id="rId1" o:title="escudo_colores_transparent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C13619" w14:textId="77777777" w:rsidR="00D22D47" w:rsidRDefault="000E6238">
    <w:pPr>
      <w:pStyle w:val="Encabezado"/>
    </w:pPr>
    <w:r>
      <w:rPr>
        <w:noProof/>
      </w:rPr>
      <w:pict w14:anchorId="5EBDC92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537581" o:spid="_x0000_s2055" type="#_x0000_t75" style="position:absolute;margin-left:0;margin-top:0;width:441.85pt;height:447.45pt;z-index:-251658240;mso-position-horizontal:center;mso-position-horizontal-relative:margin;mso-position-vertical:center;mso-position-vertical-relative:margin" o:allowincell="f">
          <v:imagedata r:id="rId1" o:title="escudo_colores_transparent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367"/>
    <w:rsid w:val="00013E80"/>
    <w:rsid w:val="00022525"/>
    <w:rsid w:val="000328BF"/>
    <w:rsid w:val="00057D94"/>
    <w:rsid w:val="00060600"/>
    <w:rsid w:val="00095CBA"/>
    <w:rsid w:val="000A31EE"/>
    <w:rsid w:val="000B3E4F"/>
    <w:rsid w:val="000E0878"/>
    <w:rsid w:val="000E628F"/>
    <w:rsid w:val="001073FC"/>
    <w:rsid w:val="00175743"/>
    <w:rsid w:val="0019776C"/>
    <w:rsid w:val="001A28FC"/>
    <w:rsid w:val="001A5B33"/>
    <w:rsid w:val="001B48DF"/>
    <w:rsid w:val="001B6001"/>
    <w:rsid w:val="001F2CB4"/>
    <w:rsid w:val="001F4BE3"/>
    <w:rsid w:val="00212030"/>
    <w:rsid w:val="0026003B"/>
    <w:rsid w:val="00271C9C"/>
    <w:rsid w:val="00284D49"/>
    <w:rsid w:val="002E3187"/>
    <w:rsid w:val="002F6965"/>
    <w:rsid w:val="00327D23"/>
    <w:rsid w:val="003D488F"/>
    <w:rsid w:val="004402AD"/>
    <w:rsid w:val="004854E5"/>
    <w:rsid w:val="004B25DA"/>
    <w:rsid w:val="004B25F1"/>
    <w:rsid w:val="004F0B46"/>
    <w:rsid w:val="004F33F2"/>
    <w:rsid w:val="00505D6B"/>
    <w:rsid w:val="00547C05"/>
    <w:rsid w:val="00554A21"/>
    <w:rsid w:val="0056324B"/>
    <w:rsid w:val="00566CD6"/>
    <w:rsid w:val="00584CE8"/>
    <w:rsid w:val="005D6C85"/>
    <w:rsid w:val="005F1D5E"/>
    <w:rsid w:val="005F23B5"/>
    <w:rsid w:val="00622487"/>
    <w:rsid w:val="00631B6A"/>
    <w:rsid w:val="00667C51"/>
    <w:rsid w:val="006818D1"/>
    <w:rsid w:val="006B6A24"/>
    <w:rsid w:val="006F4264"/>
    <w:rsid w:val="006F4571"/>
    <w:rsid w:val="00706486"/>
    <w:rsid w:val="00717F6E"/>
    <w:rsid w:val="007504B3"/>
    <w:rsid w:val="0075741A"/>
    <w:rsid w:val="00794A89"/>
    <w:rsid w:val="00797D55"/>
    <w:rsid w:val="007A2654"/>
    <w:rsid w:val="007C15DD"/>
    <w:rsid w:val="007D7C9F"/>
    <w:rsid w:val="007F1799"/>
    <w:rsid w:val="007F35E7"/>
    <w:rsid w:val="007F69CB"/>
    <w:rsid w:val="00811164"/>
    <w:rsid w:val="00825689"/>
    <w:rsid w:val="008453EB"/>
    <w:rsid w:val="00865EA4"/>
    <w:rsid w:val="00877D3C"/>
    <w:rsid w:val="008A7AAE"/>
    <w:rsid w:val="008B398B"/>
    <w:rsid w:val="008D1367"/>
    <w:rsid w:val="008D1E1E"/>
    <w:rsid w:val="008E7B55"/>
    <w:rsid w:val="008F335F"/>
    <w:rsid w:val="00912E6C"/>
    <w:rsid w:val="0097068F"/>
    <w:rsid w:val="00997CA9"/>
    <w:rsid w:val="009A331B"/>
    <w:rsid w:val="009B268B"/>
    <w:rsid w:val="009C543D"/>
    <w:rsid w:val="009C6435"/>
    <w:rsid w:val="009D129D"/>
    <w:rsid w:val="009E5C3F"/>
    <w:rsid w:val="009F56CB"/>
    <w:rsid w:val="00A36B33"/>
    <w:rsid w:val="00A46F73"/>
    <w:rsid w:val="00A51ADB"/>
    <w:rsid w:val="00A92089"/>
    <w:rsid w:val="00AB2DCE"/>
    <w:rsid w:val="00AC31FC"/>
    <w:rsid w:val="00AC55D6"/>
    <w:rsid w:val="00B10BD9"/>
    <w:rsid w:val="00B33EC1"/>
    <w:rsid w:val="00B63142"/>
    <w:rsid w:val="00B72DEF"/>
    <w:rsid w:val="00B8282D"/>
    <w:rsid w:val="00B83C51"/>
    <w:rsid w:val="00BA07D9"/>
    <w:rsid w:val="00BA38A1"/>
    <w:rsid w:val="00BE6F63"/>
    <w:rsid w:val="00CA28F3"/>
    <w:rsid w:val="00CA5A25"/>
    <w:rsid w:val="00CD460A"/>
    <w:rsid w:val="00CD68A5"/>
    <w:rsid w:val="00CE0CD2"/>
    <w:rsid w:val="00CF76E4"/>
    <w:rsid w:val="00D22D47"/>
    <w:rsid w:val="00D423EE"/>
    <w:rsid w:val="00D77BA5"/>
    <w:rsid w:val="00DB67A4"/>
    <w:rsid w:val="00DD42AE"/>
    <w:rsid w:val="00DD514E"/>
    <w:rsid w:val="00DE0DD6"/>
    <w:rsid w:val="00DF4D6B"/>
    <w:rsid w:val="00E138C4"/>
    <w:rsid w:val="00E408C5"/>
    <w:rsid w:val="00E41686"/>
    <w:rsid w:val="00E85695"/>
    <w:rsid w:val="00E86B24"/>
    <w:rsid w:val="00E91E78"/>
    <w:rsid w:val="00EB16B9"/>
    <w:rsid w:val="00EC1A4C"/>
    <w:rsid w:val="00EC516E"/>
    <w:rsid w:val="00F148CB"/>
    <w:rsid w:val="00F166FB"/>
    <w:rsid w:val="00F7520F"/>
    <w:rsid w:val="00F948AD"/>
    <w:rsid w:val="00F96706"/>
    <w:rsid w:val="00FA2470"/>
    <w:rsid w:val="00FD116A"/>
    <w:rsid w:val="00FE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  <w14:docId w14:val="1F60898B"/>
  <w15:docId w15:val="{69CC57D3-1E8D-4F23-A747-B91C12469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D1367"/>
    <w:rPr>
      <w:color w:val="D2611C" w:themeColor="hyperlink"/>
      <w:u w:val="single"/>
    </w:rPr>
  </w:style>
  <w:style w:type="paragraph" w:styleId="Encabezado">
    <w:name w:val="header"/>
    <w:basedOn w:val="Normal"/>
    <w:link w:val="EncabezadoCar"/>
    <w:uiPriority w:val="99"/>
    <w:semiHidden/>
    <w:unhideWhenUsed/>
    <w:rsid w:val="008A7AA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A7AAE"/>
  </w:style>
  <w:style w:type="paragraph" w:styleId="Piedepgina">
    <w:name w:val="footer"/>
    <w:basedOn w:val="Normal"/>
    <w:link w:val="PiedepginaCar"/>
    <w:uiPriority w:val="99"/>
    <w:semiHidden/>
    <w:unhideWhenUsed/>
    <w:rsid w:val="008A7AA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8A7AAE"/>
  </w:style>
  <w:style w:type="table" w:styleId="Tablaconcuadrcula">
    <w:name w:val="Table Grid"/>
    <w:basedOn w:val="Tablanormal"/>
    <w:uiPriority w:val="59"/>
    <w:rsid w:val="008A7A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E62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628F"/>
    <w:rPr>
      <w:rFonts w:ascii="Tahoma" w:hAnsi="Tahoma" w:cs="Tahoma"/>
      <w:sz w:val="16"/>
      <w:szCs w:val="16"/>
    </w:rPr>
  </w:style>
  <w:style w:type="character" w:customStyle="1" w:styleId="blockemailwithname2">
    <w:name w:val="blockemailwithname2"/>
    <w:basedOn w:val="Fuentedeprrafopredeter"/>
    <w:rsid w:val="009C6435"/>
    <w:rPr>
      <w:color w:val="2A2A2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96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47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104669">
                  <w:marLeft w:val="60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31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3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ztacala.unam.mx/carreras/psicologia/psiclin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integra2.fcdh.uatx.mx/assets/integra2-oto%c3%b1o18-enero.pdf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iztacala.unam.mx/carreras/psicologia/psiclin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Mirador">
  <a:themeElements>
    <a:clrScheme name="Mirador">
      <a:dk1>
        <a:sysClr val="windowText" lastClr="000000"/>
      </a:dk1>
      <a:lt1>
        <a:sysClr val="window" lastClr="FFFFFF"/>
      </a:lt1>
      <a:dk2>
        <a:srgbClr val="575F6D"/>
      </a:dk2>
      <a:lt2>
        <a:srgbClr val="FFF39D"/>
      </a:lt2>
      <a:accent1>
        <a:srgbClr val="FE8637"/>
      </a:accent1>
      <a:accent2>
        <a:srgbClr val="7598D9"/>
      </a:accent2>
      <a:accent3>
        <a:srgbClr val="B32C16"/>
      </a:accent3>
      <a:accent4>
        <a:srgbClr val="F5CD2D"/>
      </a:accent4>
      <a:accent5>
        <a:srgbClr val="AEBAD5"/>
      </a:accent5>
      <a:accent6>
        <a:srgbClr val="777C84"/>
      </a:accent6>
      <a:hlink>
        <a:srgbClr val="D2611C"/>
      </a:hlink>
      <a:folHlink>
        <a:srgbClr val="3B435B"/>
      </a:folHlink>
    </a:clrScheme>
    <a:fontScheme name="Mirador">
      <a:majorFont>
        <a:latin typeface="Century Schoolbook"/>
        <a:ea typeface=""/>
        <a:cs typeface=""/>
        <a:font script="Jpan" typeface="ＭＳ Ｐ明朝"/>
        <a:font script="Hang" typeface="휴먼매직체"/>
        <a:font script="Hans" typeface="华文楷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 Schoolbook"/>
        <a:ea typeface=""/>
        <a:cs typeface=""/>
        <a:font script="Jpan" typeface="ＭＳ Ｐ明朝"/>
        <a:font script="Hang" typeface="휴먼매직체"/>
        <a:font script="Hans" typeface="宋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Mirador">
      <a:fillStyleLst>
        <a:solidFill>
          <a:schemeClr val="phClr"/>
        </a:solidFill>
        <a:gradFill rotWithShape="1">
          <a:gsLst>
            <a:gs pos="0">
              <a:schemeClr val="phClr">
                <a:tint val="35000"/>
                <a:satMod val="260000"/>
              </a:schemeClr>
            </a:gs>
            <a:gs pos="30000">
              <a:schemeClr val="phClr">
                <a:tint val="38000"/>
                <a:satMod val="260000"/>
              </a:schemeClr>
            </a:gs>
            <a:gs pos="75000">
              <a:schemeClr val="phClr">
                <a:tint val="55000"/>
                <a:satMod val="255000"/>
              </a:schemeClr>
            </a:gs>
            <a:gs pos="100000">
              <a:schemeClr val="phClr">
                <a:tint val="70000"/>
                <a:satMod val="255000"/>
              </a:schemeClr>
            </a:gs>
          </a:gsLst>
          <a:path path="circle">
            <a:fillToRect l="5000" t="100000" r="120000" b="10000"/>
          </a:path>
        </a:gradFill>
        <a:gradFill rotWithShape="1">
          <a:gsLst>
            <a:gs pos="0">
              <a:schemeClr val="phClr">
                <a:shade val="63000"/>
                <a:satMod val="165000"/>
              </a:schemeClr>
            </a:gs>
            <a:gs pos="30000">
              <a:schemeClr val="phClr">
                <a:shade val="58000"/>
                <a:satMod val="165000"/>
              </a:schemeClr>
            </a:gs>
            <a:gs pos="75000">
              <a:schemeClr val="phClr">
                <a:shade val="30000"/>
                <a:satMod val="175000"/>
              </a:schemeClr>
            </a:gs>
            <a:gs pos="100000">
              <a:schemeClr val="phClr">
                <a:shade val="15000"/>
                <a:satMod val="175000"/>
              </a:schemeClr>
            </a:gs>
          </a:gsLst>
          <a:path path="circle">
            <a:fillToRect l="5000" t="100000" r="120000" b="10000"/>
          </a:path>
        </a:gradFill>
      </a:fillStyleLst>
      <a:lnStyleLst>
        <a:ln w="12700" cap="flat" cmpd="sng" algn="ctr">
          <a:solidFill>
            <a:schemeClr val="phClr">
              <a:shade val="70000"/>
              <a:satMod val="15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492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0"/>
            </a:lightRig>
          </a:scene3d>
          <a:sp3d>
            <a:bevelT w="47625" h="69850"/>
            <a:contourClr>
              <a:schemeClr val="lt1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8000"/>
                <a:satMod val="125000"/>
              </a:schemeClr>
            </a:gs>
            <a:gs pos="40000">
              <a:schemeClr val="phClr">
                <a:tint val="90000"/>
                <a:shade val="90000"/>
                <a:satMod val="120000"/>
              </a:schemeClr>
            </a:gs>
            <a:gs pos="100000">
              <a:schemeClr val="phClr">
                <a:tint val="5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shade val="80000"/>
              </a:schemeClr>
              <a:schemeClr val="phClr">
                <a:tint val="91000"/>
              </a:schemeClr>
            </a:duotone>
          </a:blip>
          <a:tile tx="0" ty="0" sx="40000" sy="50000" flip="y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4AB1CF-0A13-4C8F-8834-248D29C66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355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</dc:creator>
  <cp:lastModifiedBy>Home</cp:lastModifiedBy>
  <cp:revision>2</cp:revision>
  <dcterms:created xsi:type="dcterms:W3CDTF">2020-08-20T20:52:00Z</dcterms:created>
  <dcterms:modified xsi:type="dcterms:W3CDTF">2020-08-20T20:52:00Z</dcterms:modified>
</cp:coreProperties>
</file>