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D488F" w:rsidRPr="00907E34" w:rsidRDefault="007F1993" w:rsidP="002F37A7">
      <w:pPr>
        <w:jc w:val="center"/>
        <w:rPr>
          <w:rFonts w:ascii="Agency FB" w:hAnsi="Agency FB" w:cs="Tahoma"/>
          <w:sz w:val="32"/>
          <w:szCs w:val="32"/>
        </w:rPr>
      </w:pPr>
      <w:r w:rsidRPr="00907E34">
        <w:rPr>
          <w:rFonts w:ascii="Agency FB" w:hAnsi="Agency FB" w:cs="Tahoma"/>
          <w:sz w:val="32"/>
          <w:szCs w:val="32"/>
        </w:rPr>
        <w:t>Antonio Vega Gascón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3D488F" w:rsidRPr="00907E34" w:rsidTr="001B6001">
        <w:tc>
          <w:tcPr>
            <w:tcW w:w="2518" w:type="dxa"/>
          </w:tcPr>
          <w:p w:rsidR="003D488F" w:rsidRPr="00907E34" w:rsidRDefault="00907E34">
            <w:pPr>
              <w:rPr>
                <w:rFonts w:ascii="Agency FB" w:hAnsi="Agency FB" w:cs="Tahoma"/>
                <w:sz w:val="32"/>
                <w:szCs w:val="32"/>
              </w:rPr>
            </w:pPr>
            <w:r w:rsidRPr="00907E34">
              <w:rPr>
                <w:rFonts w:ascii="Agency FB" w:hAnsi="Agency FB" w:cs="Tahoma"/>
                <w:sz w:val="32"/>
                <w:szCs w:val="32"/>
              </w:rPr>
              <w:t>Formación Académica</w:t>
            </w:r>
          </w:p>
        </w:tc>
        <w:tc>
          <w:tcPr>
            <w:tcW w:w="6460" w:type="dxa"/>
          </w:tcPr>
          <w:p w:rsidR="00D423EE" w:rsidRPr="00907E34" w:rsidRDefault="002F37A7" w:rsidP="003D488F">
            <w:pPr>
              <w:rPr>
                <w:rFonts w:ascii="Agency FB" w:hAnsi="Agency FB" w:cs="Tahoma"/>
                <w:sz w:val="32"/>
                <w:szCs w:val="32"/>
              </w:rPr>
            </w:pPr>
            <w:r w:rsidRPr="00907E34">
              <w:rPr>
                <w:rFonts w:ascii="Agency FB" w:hAnsi="Agency FB" w:cs="Tahoma"/>
                <w:sz w:val="32"/>
                <w:szCs w:val="32"/>
              </w:rPr>
              <w:t>Licenciado en Teología (Universidad Católica Lumen Gentium)</w:t>
            </w:r>
          </w:p>
          <w:p w:rsidR="00A1731A" w:rsidRPr="00907E34" w:rsidRDefault="00A1731A" w:rsidP="003D488F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957D88" w:rsidRPr="00907E34" w:rsidTr="001B6001">
        <w:tc>
          <w:tcPr>
            <w:tcW w:w="2518" w:type="dxa"/>
          </w:tcPr>
          <w:p w:rsidR="00957D88" w:rsidRPr="00907E34" w:rsidRDefault="00957D88">
            <w:pPr>
              <w:rPr>
                <w:rFonts w:ascii="Agency FB" w:hAnsi="Agency FB" w:cs="Tahoma"/>
                <w:sz w:val="32"/>
                <w:szCs w:val="32"/>
              </w:rPr>
            </w:pPr>
            <w:r w:rsidRPr="00907E34">
              <w:rPr>
                <w:rFonts w:ascii="Agency FB" w:hAnsi="Agency FB" w:cs="Tahoma"/>
                <w:sz w:val="32"/>
                <w:szCs w:val="32"/>
              </w:rPr>
              <w:t>Formación Actual</w:t>
            </w:r>
          </w:p>
        </w:tc>
        <w:tc>
          <w:tcPr>
            <w:tcW w:w="6460" w:type="dxa"/>
          </w:tcPr>
          <w:p w:rsidR="00957D88" w:rsidRPr="00907E34" w:rsidRDefault="00957D88" w:rsidP="00957D88">
            <w:pPr>
              <w:rPr>
                <w:rFonts w:ascii="Agency FB" w:hAnsi="Agency FB" w:cs="Tahoma"/>
                <w:sz w:val="32"/>
                <w:szCs w:val="32"/>
              </w:rPr>
            </w:pPr>
            <w:r w:rsidRPr="00907E34">
              <w:rPr>
                <w:rFonts w:ascii="Agency FB" w:hAnsi="Agency FB" w:cs="Tahoma"/>
                <w:sz w:val="32"/>
                <w:szCs w:val="32"/>
              </w:rPr>
              <w:t>Maestría en Filosofía (Universidad Católica Lumen Gentium)</w:t>
            </w:r>
          </w:p>
          <w:p w:rsidR="00957D88" w:rsidRPr="00907E34" w:rsidRDefault="00957D88" w:rsidP="003D488F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:rsidRPr="00907E34" w:rsidTr="001B6001">
        <w:tc>
          <w:tcPr>
            <w:tcW w:w="2518" w:type="dxa"/>
          </w:tcPr>
          <w:p w:rsidR="003D488F" w:rsidRPr="00907E34" w:rsidRDefault="003D488F">
            <w:pPr>
              <w:rPr>
                <w:rFonts w:ascii="Agency FB" w:hAnsi="Agency FB" w:cs="Tahoma"/>
                <w:sz w:val="32"/>
                <w:szCs w:val="32"/>
              </w:rPr>
            </w:pPr>
            <w:r w:rsidRPr="00907E34">
              <w:rPr>
                <w:rFonts w:ascii="Agency FB" w:hAnsi="Agency FB" w:cs="Tahoma"/>
                <w:sz w:val="32"/>
                <w:szCs w:val="32"/>
              </w:rPr>
              <w:t>Áreas de Investigación</w:t>
            </w:r>
          </w:p>
        </w:tc>
        <w:tc>
          <w:tcPr>
            <w:tcW w:w="6460" w:type="dxa"/>
          </w:tcPr>
          <w:p w:rsidR="00A1731A" w:rsidRDefault="00560C05" w:rsidP="00DD42AE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Teología dogmática</w:t>
            </w:r>
          </w:p>
          <w:p w:rsidR="004B0277" w:rsidRDefault="002937F9" w:rsidP="00DD42AE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 xml:space="preserve">Pneumatología </w:t>
            </w:r>
          </w:p>
          <w:p w:rsidR="0015071C" w:rsidRPr="00BA07D9" w:rsidRDefault="0015071C" w:rsidP="00DD42AE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:rsidRPr="00907E34" w:rsidTr="001B6001">
        <w:tc>
          <w:tcPr>
            <w:tcW w:w="2518" w:type="dxa"/>
          </w:tcPr>
          <w:p w:rsidR="003D488F" w:rsidRPr="00907E34" w:rsidRDefault="003D488F">
            <w:pPr>
              <w:rPr>
                <w:rFonts w:ascii="Agency FB" w:hAnsi="Agency FB" w:cs="Tahoma"/>
                <w:sz w:val="32"/>
                <w:szCs w:val="32"/>
              </w:rPr>
            </w:pPr>
            <w:r w:rsidRPr="00907E34">
              <w:rPr>
                <w:rFonts w:ascii="Agency FB" w:hAnsi="Agency FB" w:cs="Tahoma"/>
                <w:sz w:val="32"/>
                <w:szCs w:val="32"/>
              </w:rPr>
              <w:t>Asignatura(s) que imparte</w:t>
            </w:r>
          </w:p>
        </w:tc>
        <w:tc>
          <w:tcPr>
            <w:tcW w:w="6460" w:type="dxa"/>
          </w:tcPr>
          <w:p w:rsidR="00A1731A" w:rsidRDefault="00A1731A" w:rsidP="003D488F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Teología de la Creación y del Pecado</w:t>
            </w:r>
          </w:p>
          <w:p w:rsidR="00A1731A" w:rsidRDefault="00A1731A" w:rsidP="003D488F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Teología de la Gracia</w:t>
            </w:r>
          </w:p>
          <w:p w:rsidR="00CD68A5" w:rsidRDefault="001A2D99" w:rsidP="003D488F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 xml:space="preserve">Escatología </w:t>
            </w:r>
          </w:p>
          <w:p w:rsidR="001A2D99" w:rsidRDefault="001A2D99" w:rsidP="003D488F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Eclesiología</w:t>
            </w:r>
          </w:p>
          <w:p w:rsidR="001A2D99" w:rsidRDefault="001A2D99" w:rsidP="003D488F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 xml:space="preserve">Taller de </w:t>
            </w:r>
            <w:r w:rsidR="00A1731A">
              <w:rPr>
                <w:rFonts w:ascii="Agency FB" w:hAnsi="Agency FB" w:cs="Tahoma"/>
                <w:sz w:val="32"/>
                <w:szCs w:val="32"/>
              </w:rPr>
              <w:t>I</w:t>
            </w:r>
            <w:r>
              <w:rPr>
                <w:rFonts w:ascii="Agency FB" w:hAnsi="Agency FB" w:cs="Tahoma"/>
                <w:sz w:val="32"/>
                <w:szCs w:val="32"/>
              </w:rPr>
              <w:t xml:space="preserve">nvestigación </w:t>
            </w:r>
          </w:p>
          <w:p w:rsidR="0015071C" w:rsidRPr="007F69CB" w:rsidRDefault="0015071C" w:rsidP="003D488F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:rsidRPr="00907E34" w:rsidTr="001B6001">
        <w:tc>
          <w:tcPr>
            <w:tcW w:w="2518" w:type="dxa"/>
          </w:tcPr>
          <w:p w:rsidR="003D488F" w:rsidRPr="00907E34" w:rsidRDefault="003D488F">
            <w:pPr>
              <w:rPr>
                <w:rFonts w:ascii="Agency FB" w:hAnsi="Agency FB" w:cs="Tahoma"/>
                <w:sz w:val="32"/>
                <w:szCs w:val="32"/>
              </w:rPr>
            </w:pPr>
            <w:r w:rsidRPr="00907E34">
              <w:rPr>
                <w:rFonts w:ascii="Agency FB" w:hAnsi="Agency FB" w:cs="Tahoma"/>
                <w:sz w:val="32"/>
                <w:szCs w:val="32"/>
              </w:rPr>
              <w:t>Correo Electrónico</w:t>
            </w:r>
          </w:p>
        </w:tc>
        <w:tc>
          <w:tcPr>
            <w:tcW w:w="6460" w:type="dxa"/>
          </w:tcPr>
          <w:p w:rsidR="003D488F" w:rsidRDefault="0091434C" w:rsidP="00CD68A5">
            <w:pPr>
              <w:rPr>
                <w:rFonts w:ascii="Agency FB" w:hAnsi="Agency FB" w:cs="Tahoma"/>
                <w:sz w:val="32"/>
                <w:szCs w:val="32"/>
              </w:rPr>
            </w:pPr>
            <w:r w:rsidRPr="00907E34">
              <w:rPr>
                <w:rFonts w:ascii="Agency FB" w:hAnsi="Agency FB" w:cs="Tahoma"/>
                <w:sz w:val="32"/>
                <w:szCs w:val="32"/>
              </w:rPr>
              <w:t>antonio.vega.gascon@ou</w:t>
            </w:r>
            <w:r w:rsidR="00A1731A" w:rsidRPr="00907E34">
              <w:rPr>
                <w:rFonts w:ascii="Agency FB" w:hAnsi="Agency FB" w:cs="Tahoma"/>
                <w:sz w:val="32"/>
                <w:szCs w:val="32"/>
              </w:rPr>
              <w:t>t</w:t>
            </w:r>
            <w:r w:rsidRPr="00907E34">
              <w:rPr>
                <w:rFonts w:ascii="Agency FB" w:hAnsi="Agency FB" w:cs="Tahoma"/>
                <w:sz w:val="32"/>
                <w:szCs w:val="32"/>
              </w:rPr>
              <w:t>look.com</w:t>
            </w:r>
          </w:p>
          <w:p w:rsidR="0015071C" w:rsidRPr="00907E34" w:rsidRDefault="0015071C" w:rsidP="00CD68A5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</w:tbl>
    <w:p w:rsidR="004854E5" w:rsidRDefault="004854E5"/>
    <w:p w:rsidR="003D488F" w:rsidRDefault="003D488F">
      <w:bookmarkStart w:id="0" w:name="_GoBack"/>
      <w:bookmarkEnd w:id="0"/>
    </w:p>
    <w:sectPr w:rsidR="003D488F" w:rsidSect="0091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08" w:rsidRDefault="001D2C08" w:rsidP="008A7AAE">
      <w:pPr>
        <w:spacing w:after="0" w:line="240" w:lineRule="auto"/>
      </w:pPr>
      <w:r>
        <w:separator/>
      </w:r>
    </w:p>
  </w:endnote>
  <w:endnote w:type="continuationSeparator" w:id="0">
    <w:p w:rsidR="001D2C08" w:rsidRDefault="001D2C08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08" w:rsidRDefault="001D2C08" w:rsidP="008A7AAE">
      <w:pPr>
        <w:spacing w:after="0" w:line="240" w:lineRule="auto"/>
      </w:pPr>
      <w:r>
        <w:separator/>
      </w:r>
    </w:p>
  </w:footnote>
  <w:footnote w:type="continuationSeparator" w:id="0">
    <w:p w:rsidR="001D2C08" w:rsidRDefault="001D2C08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1D2C0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alt="escudo_colores_transparent" style="position:absolute;margin-left:0;margin-top:0;width:441.85pt;height:447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1D2C0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alt="escudo_colores_transparent" style="position:absolute;margin-left:0;margin-top:0;width:441.85pt;height:447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1D2C0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alt="escudo_colores_transparent" style="position:absolute;margin-left:0;margin-top:0;width:441.85pt;height:447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367"/>
    <w:rsid w:val="00013E80"/>
    <w:rsid w:val="00022525"/>
    <w:rsid w:val="000328BF"/>
    <w:rsid w:val="00060600"/>
    <w:rsid w:val="00095CBA"/>
    <w:rsid w:val="000A31EE"/>
    <w:rsid w:val="000E0878"/>
    <w:rsid w:val="000E628F"/>
    <w:rsid w:val="000F3494"/>
    <w:rsid w:val="0015071C"/>
    <w:rsid w:val="00175743"/>
    <w:rsid w:val="001818EC"/>
    <w:rsid w:val="001A28FC"/>
    <w:rsid w:val="001A2D99"/>
    <w:rsid w:val="001A5B33"/>
    <w:rsid w:val="001B6001"/>
    <w:rsid w:val="001D2C08"/>
    <w:rsid w:val="001D7C20"/>
    <w:rsid w:val="001F2CB4"/>
    <w:rsid w:val="001F4BE3"/>
    <w:rsid w:val="00212030"/>
    <w:rsid w:val="0026003B"/>
    <w:rsid w:val="00271C9C"/>
    <w:rsid w:val="00284D49"/>
    <w:rsid w:val="002937F9"/>
    <w:rsid w:val="002B16C0"/>
    <w:rsid w:val="002E3187"/>
    <w:rsid w:val="002F37A7"/>
    <w:rsid w:val="002F6965"/>
    <w:rsid w:val="00327D23"/>
    <w:rsid w:val="003D488F"/>
    <w:rsid w:val="00422D90"/>
    <w:rsid w:val="004402AD"/>
    <w:rsid w:val="004854E5"/>
    <w:rsid w:val="004B0277"/>
    <w:rsid w:val="004B25DA"/>
    <w:rsid w:val="004B25F1"/>
    <w:rsid w:val="004F0B46"/>
    <w:rsid w:val="004F33F2"/>
    <w:rsid w:val="00505D6B"/>
    <w:rsid w:val="00547C05"/>
    <w:rsid w:val="00554A21"/>
    <w:rsid w:val="00555AD1"/>
    <w:rsid w:val="00560C05"/>
    <w:rsid w:val="0056324B"/>
    <w:rsid w:val="00566CD6"/>
    <w:rsid w:val="00581C6A"/>
    <w:rsid w:val="005F1D5E"/>
    <w:rsid w:val="005F23B5"/>
    <w:rsid w:val="00622487"/>
    <w:rsid w:val="00631B6A"/>
    <w:rsid w:val="006818D1"/>
    <w:rsid w:val="006F4264"/>
    <w:rsid w:val="006F4571"/>
    <w:rsid w:val="00706486"/>
    <w:rsid w:val="0072087C"/>
    <w:rsid w:val="007504B3"/>
    <w:rsid w:val="0075741A"/>
    <w:rsid w:val="00794A89"/>
    <w:rsid w:val="00797D55"/>
    <w:rsid w:val="007A2654"/>
    <w:rsid w:val="007C15DD"/>
    <w:rsid w:val="007D7C9F"/>
    <w:rsid w:val="007F1799"/>
    <w:rsid w:val="007F1993"/>
    <w:rsid w:val="007F35E7"/>
    <w:rsid w:val="007F69CB"/>
    <w:rsid w:val="00812962"/>
    <w:rsid w:val="00825689"/>
    <w:rsid w:val="008453EB"/>
    <w:rsid w:val="00865EA4"/>
    <w:rsid w:val="00877D3C"/>
    <w:rsid w:val="008A7AAE"/>
    <w:rsid w:val="008B398B"/>
    <w:rsid w:val="008D1367"/>
    <w:rsid w:val="008D1E1E"/>
    <w:rsid w:val="008E7B55"/>
    <w:rsid w:val="008F335F"/>
    <w:rsid w:val="00907E34"/>
    <w:rsid w:val="00912E6C"/>
    <w:rsid w:val="0091434C"/>
    <w:rsid w:val="00957D88"/>
    <w:rsid w:val="0097068F"/>
    <w:rsid w:val="009757B9"/>
    <w:rsid w:val="00997CA9"/>
    <w:rsid w:val="009A331B"/>
    <w:rsid w:val="009B268B"/>
    <w:rsid w:val="009C543D"/>
    <w:rsid w:val="009C6435"/>
    <w:rsid w:val="009D129D"/>
    <w:rsid w:val="009E5C3F"/>
    <w:rsid w:val="009F56CB"/>
    <w:rsid w:val="00A1731A"/>
    <w:rsid w:val="00A36B33"/>
    <w:rsid w:val="00A46F73"/>
    <w:rsid w:val="00A51ADB"/>
    <w:rsid w:val="00A636FA"/>
    <w:rsid w:val="00A92089"/>
    <w:rsid w:val="00AB2DCE"/>
    <w:rsid w:val="00AC31FC"/>
    <w:rsid w:val="00AC55D6"/>
    <w:rsid w:val="00AD148D"/>
    <w:rsid w:val="00B10BD9"/>
    <w:rsid w:val="00B15AF2"/>
    <w:rsid w:val="00B33EC1"/>
    <w:rsid w:val="00B63142"/>
    <w:rsid w:val="00B72DEF"/>
    <w:rsid w:val="00B83C51"/>
    <w:rsid w:val="00BA07D9"/>
    <w:rsid w:val="00BA38A1"/>
    <w:rsid w:val="00BE0F81"/>
    <w:rsid w:val="00BE6F63"/>
    <w:rsid w:val="00CA28F3"/>
    <w:rsid w:val="00CD460A"/>
    <w:rsid w:val="00CD68A5"/>
    <w:rsid w:val="00CE0CD2"/>
    <w:rsid w:val="00CF76E4"/>
    <w:rsid w:val="00D22D47"/>
    <w:rsid w:val="00D423EE"/>
    <w:rsid w:val="00D77BA5"/>
    <w:rsid w:val="00DD42AE"/>
    <w:rsid w:val="00DE0DD6"/>
    <w:rsid w:val="00DF003F"/>
    <w:rsid w:val="00DF4D6B"/>
    <w:rsid w:val="00E138C4"/>
    <w:rsid w:val="00E408C5"/>
    <w:rsid w:val="00E85695"/>
    <w:rsid w:val="00E86B24"/>
    <w:rsid w:val="00EB0ADA"/>
    <w:rsid w:val="00EB16B9"/>
    <w:rsid w:val="00EC1A4C"/>
    <w:rsid w:val="00EC516E"/>
    <w:rsid w:val="00F148CB"/>
    <w:rsid w:val="00F166FB"/>
    <w:rsid w:val="00F7520F"/>
    <w:rsid w:val="00F948AD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F50719"/>
  <w15:docId w15:val="{A6D09CB2-B940-4507-B93E-E4E5EF57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Mencinsinresolver">
    <w:name w:val="Unresolved Mention"/>
    <w:basedOn w:val="Fuentedeprrafopredeter"/>
    <w:uiPriority w:val="99"/>
    <w:semiHidden/>
    <w:unhideWhenUsed/>
    <w:rsid w:val="0015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C9C30-7833-E544-AC14-1EC4D00E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Arturo  González Dorantes</cp:lastModifiedBy>
  <cp:revision>7</cp:revision>
  <dcterms:created xsi:type="dcterms:W3CDTF">2019-07-31T19:12:00Z</dcterms:created>
  <dcterms:modified xsi:type="dcterms:W3CDTF">2019-11-26T17:43:00Z</dcterms:modified>
</cp:coreProperties>
</file>